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E9D5" w14:textId="77777777" w:rsidR="00B73753" w:rsidRPr="00B26155" w:rsidRDefault="00EF128B" w:rsidP="00FF4D0C">
      <w:pPr>
        <w:jc w:val="center"/>
        <w:rPr>
          <w:rFonts w:ascii="Avenir" w:hAnsi="Avenir" w:cstheme="minorHAnsi"/>
          <w:b/>
          <w:color w:val="000000" w:themeColor="text1"/>
          <w:sz w:val="32"/>
          <w:szCs w:val="32"/>
        </w:rPr>
      </w:pPr>
      <w:r w:rsidRPr="00B26155">
        <w:rPr>
          <w:rFonts w:ascii="Avenir" w:hAnsi="Avenir" w:cstheme="minorHAnsi"/>
          <w:b/>
          <w:color w:val="000000" w:themeColor="text1"/>
          <w:sz w:val="32"/>
          <w:szCs w:val="32"/>
        </w:rPr>
        <w:t>FORMULARIO DE PARTICIPACIÓN</w:t>
      </w:r>
    </w:p>
    <w:p w14:paraId="16BF8C77" w14:textId="77777777" w:rsidR="00B73753" w:rsidRPr="00B26155" w:rsidRDefault="00B73753" w:rsidP="00D319F2">
      <w:pPr>
        <w:rPr>
          <w:rFonts w:ascii="Avenir" w:hAnsi="Avenir" w:cstheme="minorHAnsi"/>
          <w:b/>
          <w:color w:val="000000" w:themeColor="text1"/>
        </w:rPr>
      </w:pPr>
    </w:p>
    <w:p w14:paraId="4D7C5CEA" w14:textId="77777777" w:rsidR="00682FB7" w:rsidRPr="00B26155" w:rsidRDefault="00341C9E" w:rsidP="00D319F2">
      <w:pPr>
        <w:rPr>
          <w:rFonts w:ascii="Avenir" w:hAnsi="Avenir" w:cstheme="minorHAnsi"/>
          <w:b/>
          <w:color w:val="000000" w:themeColor="text1"/>
          <w:u w:val="single"/>
        </w:rPr>
      </w:pPr>
      <w:r w:rsidRPr="00B26155">
        <w:rPr>
          <w:rFonts w:ascii="Avenir" w:hAnsi="Avenir" w:cstheme="minorHAnsi"/>
          <w:b/>
          <w:color w:val="000000" w:themeColor="text1"/>
          <w:u w:val="single"/>
        </w:rPr>
        <w:t>INFORMACIÓN DE LA INSCRIPCIÓN</w:t>
      </w:r>
    </w:p>
    <w:p w14:paraId="370552E0" w14:textId="77777777" w:rsidR="00341C9E" w:rsidRPr="00B26155" w:rsidRDefault="00341C9E" w:rsidP="00D319F2">
      <w:pPr>
        <w:rPr>
          <w:rFonts w:ascii="Avenir" w:hAnsi="Avenir" w:cstheme="minorHAnsi"/>
          <w:color w:val="000000" w:themeColor="text1"/>
        </w:rPr>
      </w:pPr>
    </w:p>
    <w:p w14:paraId="62493B5B" w14:textId="045A2941" w:rsidR="00682FB7" w:rsidRDefault="00682FB7" w:rsidP="00B73753">
      <w:pPr>
        <w:rPr>
          <w:rFonts w:ascii="Avenir" w:hAnsi="Avenir" w:cstheme="majorHAnsi"/>
          <w:b/>
          <w:color w:val="000000" w:themeColor="text1"/>
          <w:lang w:val="es-ES"/>
        </w:rPr>
      </w:pPr>
      <w:r w:rsidRPr="00B26155">
        <w:rPr>
          <w:rFonts w:ascii="Avenir" w:hAnsi="Avenir" w:cstheme="majorHAnsi"/>
          <w:b/>
          <w:color w:val="000000" w:themeColor="text1"/>
          <w:lang w:val="es-ES"/>
        </w:rPr>
        <w:t xml:space="preserve">Fecha de inicio y término </w:t>
      </w:r>
      <w:r w:rsidRPr="00097247">
        <w:rPr>
          <w:rFonts w:ascii="Avenir" w:hAnsi="Avenir" w:cstheme="majorHAnsi"/>
          <w:b/>
          <w:color w:val="000000" w:themeColor="text1"/>
          <w:lang w:val="es-ES"/>
        </w:rPr>
        <w:t xml:space="preserve">del </w:t>
      </w:r>
      <w:r w:rsidR="00F44B49" w:rsidRPr="00097247">
        <w:rPr>
          <w:rFonts w:ascii="Avenir" w:hAnsi="Avenir" w:cstheme="majorHAnsi"/>
          <w:b/>
          <w:color w:val="000000" w:themeColor="text1"/>
          <w:lang w:val="es-ES"/>
        </w:rPr>
        <w:t>C</w:t>
      </w:r>
      <w:r w:rsidRPr="00097247">
        <w:rPr>
          <w:rFonts w:ascii="Avenir" w:hAnsi="Avenir" w:cstheme="majorHAnsi"/>
          <w:b/>
          <w:color w:val="000000" w:themeColor="text1"/>
          <w:lang w:val="es-ES"/>
        </w:rPr>
        <w:t>aso</w:t>
      </w:r>
    </w:p>
    <w:p w14:paraId="26D24C73" w14:textId="1AA27ACC" w:rsidR="00F134F5" w:rsidRPr="00F134F5" w:rsidRDefault="00F134F5" w:rsidP="00B73753">
      <w:pPr>
        <w:rPr>
          <w:rFonts w:ascii="Avenir" w:hAnsi="Avenir" w:cstheme="majorHAnsi"/>
          <w:bCs/>
          <w:i/>
          <w:iCs/>
          <w:sz w:val="22"/>
          <w:szCs w:val="22"/>
          <w:lang w:val="es-ES"/>
        </w:rPr>
      </w:pPr>
      <w:r w:rsidRPr="006E3177">
        <w:rPr>
          <w:rFonts w:ascii="Avenir" w:hAnsi="Avenir" w:cstheme="majorHAnsi"/>
          <w:bCs/>
          <w:i/>
          <w:iCs/>
          <w:sz w:val="22"/>
          <w:szCs w:val="22"/>
          <w:lang w:val="es-ES"/>
        </w:rPr>
        <w:t>1 enero 2022 al 31 de marzo 2025</w:t>
      </w:r>
    </w:p>
    <w:p w14:paraId="2E77060D" w14:textId="65800FA8" w:rsidR="00B73753" w:rsidRPr="00B26155" w:rsidRDefault="00B73753" w:rsidP="00B73753">
      <w:pPr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  <w:r w:rsidRPr="00B26155">
        <w:rPr>
          <w:rFonts w:ascii="Avenir" w:hAnsi="Avenir" w:cstheme="majorHAnsi"/>
          <w:color w:val="000000" w:themeColor="text1"/>
          <w:sz w:val="20"/>
          <w:szCs w:val="20"/>
          <w:lang w:val="es-ES"/>
        </w:rPr>
        <w:t>Indica el período de ocurrencia del</w:t>
      </w:r>
      <w:r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 xml:space="preserve"> </w:t>
      </w:r>
      <w:r w:rsidR="00F44B49"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>C</w:t>
      </w:r>
      <w:r w:rsidRPr="00097247">
        <w:rPr>
          <w:rFonts w:ascii="Avenir" w:hAnsi="Avenir" w:cstheme="majorHAnsi"/>
          <w:color w:val="000000" w:themeColor="text1"/>
          <w:sz w:val="20"/>
          <w:szCs w:val="20"/>
          <w:lang w:val="es-ES"/>
        </w:rPr>
        <w:t>aso</w:t>
      </w:r>
      <w:r w:rsidRPr="00B26155">
        <w:rPr>
          <w:rFonts w:ascii="Avenir" w:hAnsi="Avenir" w:cstheme="majorHAnsi"/>
          <w:color w:val="000000" w:themeColor="text1"/>
          <w:sz w:val="20"/>
          <w:szCs w:val="20"/>
          <w:lang w:val="es-ES"/>
        </w:rPr>
        <w:t xml:space="preserve">, incluso si comenzó antes o terminó después del período de elegibilidad de este Concurso. Si el caso aún no ha finalizado, por favor </w:t>
      </w:r>
      <w:r w:rsidR="00BD2EB9">
        <w:rPr>
          <w:rFonts w:ascii="Avenir" w:hAnsi="Avenir" w:cstheme="majorHAnsi"/>
          <w:color w:val="000000" w:themeColor="text1"/>
          <w:sz w:val="20"/>
          <w:szCs w:val="20"/>
          <w:lang w:val="es-ES"/>
        </w:rPr>
        <w:t>señálalo.</w:t>
      </w:r>
    </w:p>
    <w:p w14:paraId="272FDB18" w14:textId="77777777" w:rsidR="00B73753" w:rsidRPr="00B26155" w:rsidRDefault="00B73753" w:rsidP="00B73753">
      <w:pPr>
        <w:rPr>
          <w:rFonts w:ascii="Avenir" w:hAnsi="Avenir" w:cstheme="minorHAnsi"/>
          <w:color w:val="000000" w:themeColor="text1"/>
        </w:rPr>
      </w:pPr>
    </w:p>
    <w:p w14:paraId="71F4EE4C" w14:textId="77777777" w:rsidR="001A069A" w:rsidRPr="00B26155" w:rsidRDefault="00341C9E" w:rsidP="001A069A">
      <w:pPr>
        <w:rPr>
          <w:rFonts w:ascii="Avenir" w:hAnsi="Avenir" w:cstheme="majorHAnsi"/>
          <w:b/>
          <w:color w:val="000000" w:themeColor="text1"/>
          <w:lang w:val="es-ES"/>
        </w:rPr>
      </w:pPr>
      <w:r w:rsidRPr="00B26155">
        <w:rPr>
          <w:rFonts w:ascii="Avenir" w:hAnsi="Avenir" w:cstheme="majorHAnsi"/>
          <w:b/>
          <w:color w:val="000000" w:themeColor="text1"/>
          <w:lang w:val="es-ES"/>
        </w:rPr>
        <w:t>Sector de la industria</w:t>
      </w: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155" w:rsidRPr="00B26155" w14:paraId="715A0B53" w14:textId="77777777" w:rsidTr="00D8217D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6DDDB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Bebidas Alcohólicas</w:t>
            </w:r>
          </w:p>
        </w:tc>
      </w:tr>
      <w:tr w:rsidR="00B26155" w:rsidRPr="00B26155" w14:paraId="65295180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728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Automotriz</w:t>
            </w:r>
          </w:p>
        </w:tc>
      </w:tr>
      <w:tr w:rsidR="00B26155" w:rsidRPr="00B26155" w14:paraId="181B4EE3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8FA3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Belleza y perfumería</w:t>
            </w:r>
          </w:p>
        </w:tc>
      </w:tr>
      <w:tr w:rsidR="00B26155" w:rsidRPr="00B26155" w14:paraId="33FD5558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18E1" w14:textId="77777777" w:rsidR="001A069A" w:rsidRPr="00B26155" w:rsidRDefault="001A069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Negocios y artículos de oficina</w:t>
            </w:r>
          </w:p>
        </w:tc>
      </w:tr>
    </w:tbl>
    <w:p w14:paraId="5DD6F1ED" w14:textId="60C0DB04" w:rsidR="00CE21B1" w:rsidRPr="001453C3" w:rsidRDefault="001A069A" w:rsidP="00682FB7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  <w:r w:rsidRPr="00B26155"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  <w:t xml:space="preserve"> Este listado es sólo de referencia. En la plataforma encontrará la lista completa con todas las alternativas.</w:t>
      </w:r>
    </w:p>
    <w:p w14:paraId="56647B53" w14:textId="77777777" w:rsidR="00EF128B" w:rsidRPr="00B26155" w:rsidRDefault="00EF128B" w:rsidP="00B669AA">
      <w:pPr>
        <w:rPr>
          <w:rFonts w:ascii="Avenir" w:hAnsi="Avenir" w:cstheme="minorHAnsi"/>
          <w:b/>
          <w:color w:val="000000" w:themeColor="text1"/>
        </w:rPr>
      </w:pPr>
    </w:p>
    <w:p w14:paraId="67DC0175" w14:textId="77777777" w:rsidR="00B669AA" w:rsidRPr="00B26155" w:rsidRDefault="00C43FC0" w:rsidP="00B669AA">
      <w:pPr>
        <w:rPr>
          <w:rFonts w:ascii="Avenir" w:hAnsi="Avenir" w:cstheme="minorHAnsi"/>
          <w:b/>
          <w:color w:val="000000" w:themeColor="text1"/>
          <w:u w:val="single"/>
        </w:rPr>
      </w:pPr>
      <w:r w:rsidRPr="00B26155">
        <w:rPr>
          <w:rFonts w:ascii="Avenir" w:hAnsi="Avenir" w:cstheme="minorHAnsi"/>
          <w:b/>
          <w:color w:val="000000" w:themeColor="text1"/>
          <w:u w:val="single"/>
        </w:rPr>
        <w:t>EQUIPO</w:t>
      </w:r>
      <w:r w:rsidR="00373FAE" w:rsidRPr="00B26155">
        <w:rPr>
          <w:rFonts w:ascii="Avenir" w:hAnsi="Avenir" w:cstheme="minorHAnsi"/>
          <w:b/>
          <w:color w:val="000000" w:themeColor="text1"/>
          <w:u w:val="single"/>
        </w:rPr>
        <w:t xml:space="preserve"> RESPONSABLE DEL CASO</w:t>
      </w:r>
    </w:p>
    <w:p w14:paraId="7E30CB54" w14:textId="77777777" w:rsidR="002C7C6D" w:rsidRPr="00B26155" w:rsidRDefault="002C7C6D" w:rsidP="00B669AA">
      <w:pPr>
        <w:rPr>
          <w:rFonts w:ascii="Avenir" w:hAnsi="Avenir" w:cstheme="minorHAnsi"/>
          <w:color w:val="000000" w:themeColor="text1"/>
        </w:rPr>
      </w:pPr>
    </w:p>
    <w:p w14:paraId="5BA9EBC7" w14:textId="77777777" w:rsidR="00FF4D0C" w:rsidRPr="006E3177" w:rsidRDefault="00FF4D0C" w:rsidP="00FF4D0C">
      <w:p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>EMPRESA U ORGANIZACIÓN PROPIETARIA DE LA MARCA</w:t>
      </w:r>
    </w:p>
    <w:p w14:paraId="20C706B7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Nombre de la Organización</w:t>
      </w:r>
    </w:p>
    <w:p w14:paraId="0E5950A8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Marca participante</w:t>
      </w:r>
    </w:p>
    <w:p w14:paraId="1377FD06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Responsable de la presentación del caso (Gerente General, Comercial o de Marketing)</w:t>
      </w:r>
    </w:p>
    <w:p w14:paraId="7D32874C" w14:textId="77777777" w:rsidR="00FF4D0C" w:rsidRPr="006E3177" w:rsidRDefault="00FF4D0C" w:rsidP="00FF4D0C">
      <w:pPr>
        <w:rPr>
          <w:rFonts w:ascii="Avenir" w:hAnsi="Avenir" w:cstheme="minorHAnsi"/>
        </w:rPr>
      </w:pPr>
    </w:p>
    <w:p w14:paraId="167D70B0" w14:textId="77777777" w:rsidR="00FF4D0C" w:rsidRPr="006E3177" w:rsidRDefault="00FF4D0C" w:rsidP="00FF4D0C">
      <w:pPr>
        <w:rPr>
          <w:rFonts w:ascii="Avenir" w:hAnsi="Avenir" w:cstheme="minorHAnsi"/>
          <w:b/>
          <w:bCs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>EMPRESA GESTORA DEL BRANDING (CONSULTORA/ AGENCIA/ ASESOR)</w:t>
      </w:r>
      <w:r w:rsidRPr="006E3177">
        <w:rPr>
          <w:rFonts w:ascii="Avenir" w:hAnsi="Avenir" w:cstheme="minorHAnsi"/>
          <w:b/>
          <w:bCs/>
        </w:rPr>
        <w:t xml:space="preserve"> </w:t>
      </w:r>
    </w:p>
    <w:p w14:paraId="6558D000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Nombre de la Organización</w:t>
      </w:r>
    </w:p>
    <w:p w14:paraId="1B307575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</w:rPr>
      </w:pPr>
      <w:r w:rsidRPr="006E3177">
        <w:rPr>
          <w:rFonts w:ascii="Avenir" w:hAnsi="Avenir" w:cstheme="minorHAnsi"/>
          <w:sz w:val="20"/>
          <w:szCs w:val="20"/>
        </w:rPr>
        <w:t>Responsable de la presentación del caso</w:t>
      </w:r>
      <w:r w:rsidRPr="006E3177">
        <w:rPr>
          <w:rFonts w:ascii="Avenir" w:hAnsi="Avenir" w:cstheme="minorHAnsi"/>
        </w:rPr>
        <w:t xml:space="preserve"> </w:t>
      </w:r>
      <w:r w:rsidRPr="006E3177">
        <w:rPr>
          <w:rFonts w:ascii="Avenir" w:hAnsi="Avenir" w:cstheme="minorHAnsi"/>
          <w:sz w:val="20"/>
          <w:szCs w:val="20"/>
        </w:rPr>
        <w:t>(CEO, Director o Gerente General, y Director de Área)</w:t>
      </w:r>
    </w:p>
    <w:p w14:paraId="2D16BABC" w14:textId="77777777" w:rsidR="00FF4D0C" w:rsidRPr="006E3177" w:rsidRDefault="00FF4D0C" w:rsidP="00FF4D0C">
      <w:pPr>
        <w:rPr>
          <w:rFonts w:ascii="Avenir" w:hAnsi="Avenir" w:cstheme="minorHAnsi"/>
        </w:rPr>
      </w:pPr>
    </w:p>
    <w:p w14:paraId="5C067EBC" w14:textId="77777777" w:rsidR="00FF4D0C" w:rsidRPr="006E3177" w:rsidRDefault="00FF4D0C" w:rsidP="00FF4D0C">
      <w:p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>OTROS INVOLUCRADOS (sólo si corresponde / máximo 2)</w:t>
      </w:r>
    </w:p>
    <w:p w14:paraId="0038D43B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Nombre de la Organización</w:t>
      </w:r>
    </w:p>
    <w:p w14:paraId="1F329E6C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</w:rPr>
      </w:pPr>
      <w:r w:rsidRPr="006E3177">
        <w:rPr>
          <w:rFonts w:ascii="Avenir" w:hAnsi="Avenir" w:cstheme="minorHAnsi"/>
          <w:sz w:val="20"/>
          <w:szCs w:val="20"/>
        </w:rPr>
        <w:t>Responsable de la presentación del caso (CEO, Director o Gerente General, y Director de Área)</w:t>
      </w:r>
    </w:p>
    <w:p w14:paraId="63BFE10D" w14:textId="39F8D63E" w:rsidR="00E17FA1" w:rsidRDefault="00E17FA1" w:rsidP="00F16789">
      <w:pPr>
        <w:pStyle w:val="Prrafodelista"/>
        <w:rPr>
          <w:rFonts w:ascii="Avenir" w:hAnsi="Avenir" w:cstheme="minorHAnsi"/>
          <w:color w:val="000000" w:themeColor="text1"/>
          <w:sz w:val="20"/>
          <w:szCs w:val="20"/>
        </w:rPr>
      </w:pPr>
    </w:p>
    <w:p w14:paraId="544A92E5" w14:textId="77777777" w:rsidR="00A95D80" w:rsidRDefault="00A95D80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2653A0CC" w14:textId="77777777" w:rsidR="00A95D80" w:rsidRDefault="00A95D80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770C9E9A" w14:textId="77777777" w:rsidR="00FF4D0C" w:rsidRPr="006E3177" w:rsidRDefault="00FF4D0C" w:rsidP="00FF4D0C">
      <w:pPr>
        <w:jc w:val="center"/>
        <w:rPr>
          <w:rFonts w:ascii="Avenir" w:hAnsi="Avenir" w:cstheme="minorHAnsi"/>
          <w:b/>
          <w:bCs/>
          <w:sz w:val="28"/>
          <w:szCs w:val="32"/>
        </w:rPr>
      </w:pPr>
      <w:r w:rsidRPr="006E3177">
        <w:rPr>
          <w:rFonts w:ascii="Avenir" w:hAnsi="Avenir" w:cstheme="minorHAnsi"/>
          <w:b/>
          <w:bCs/>
          <w:sz w:val="28"/>
          <w:szCs w:val="32"/>
        </w:rPr>
        <w:t>DESARROLLO DEL CASO</w:t>
      </w:r>
    </w:p>
    <w:p w14:paraId="1AF61C43" w14:textId="77777777" w:rsidR="00A95D80" w:rsidRDefault="00A95D80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15C378D3" w14:textId="77777777" w:rsidR="00A95D80" w:rsidRDefault="00A95D80" w:rsidP="001453C3">
      <w:pPr>
        <w:rPr>
          <w:rFonts w:ascii="Avenir" w:hAnsi="Avenir" w:cstheme="minorHAnsi"/>
          <w:color w:val="000000" w:themeColor="text1"/>
          <w:sz w:val="20"/>
          <w:szCs w:val="20"/>
        </w:rPr>
      </w:pPr>
    </w:p>
    <w:p w14:paraId="45875A20" w14:textId="77777777" w:rsidR="00FF4D0C" w:rsidRPr="006E3177" w:rsidRDefault="00FF4D0C" w:rsidP="00FF4D0C">
      <w:pPr>
        <w:pStyle w:val="Prrafodelista"/>
        <w:numPr>
          <w:ilvl w:val="0"/>
          <w:numId w:val="7"/>
        </w:numPr>
        <w:rPr>
          <w:rFonts w:ascii="Avenir" w:hAnsi="Avenir" w:cstheme="minorHAnsi"/>
          <w:b/>
          <w:sz w:val="22"/>
          <w:szCs w:val="22"/>
          <w:u w:val="single"/>
        </w:rPr>
      </w:pPr>
      <w:r w:rsidRPr="006E3177">
        <w:rPr>
          <w:rFonts w:ascii="Avenir" w:hAnsi="Avenir" w:cstheme="minorHAnsi"/>
          <w:b/>
          <w:sz w:val="22"/>
          <w:szCs w:val="22"/>
          <w:u w:val="single"/>
        </w:rPr>
        <w:t xml:space="preserve">BRAND CHALLENGE </w:t>
      </w:r>
    </w:p>
    <w:p w14:paraId="749963AD" w14:textId="77777777" w:rsidR="00FF4D0C" w:rsidRPr="006E3177" w:rsidRDefault="00FF4D0C" w:rsidP="00FF4D0C">
      <w:pPr>
        <w:rPr>
          <w:rFonts w:ascii="Avenir" w:hAnsi="Avenir" w:cstheme="minorHAnsi"/>
          <w:b/>
          <w:sz w:val="22"/>
          <w:szCs w:val="22"/>
          <w:lang w:val="es-MX"/>
        </w:rPr>
      </w:pPr>
    </w:p>
    <w:p w14:paraId="3B91CCD3" w14:textId="77777777" w:rsidR="00FF4D0C" w:rsidRPr="006E3177" w:rsidRDefault="00FF4D0C" w:rsidP="00FF4D0C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>En esta sección, explica el proceso de pensamiento y análisis previo que llevó a la toma de decisiones para la construcción, desarrollo o mantenimiento de la marca. Detalla los siguientes aspectos:</w:t>
      </w:r>
    </w:p>
    <w:p w14:paraId="636B808F" w14:textId="77777777" w:rsidR="00FF4D0C" w:rsidRPr="006E3177" w:rsidRDefault="00FF4D0C" w:rsidP="00FF4D0C">
      <w:pPr>
        <w:rPr>
          <w:rFonts w:ascii="Avenir" w:hAnsi="Avenir" w:cstheme="minorHAnsi"/>
          <w:bCs/>
        </w:rPr>
      </w:pPr>
    </w:p>
    <w:p w14:paraId="2E2FD9D9" w14:textId="77777777" w:rsidR="00FF4D0C" w:rsidRPr="006E3177" w:rsidRDefault="00FF4D0C" w:rsidP="00FF4D0C">
      <w:pPr>
        <w:pStyle w:val="Prrafodelista"/>
        <w:numPr>
          <w:ilvl w:val="0"/>
          <w:numId w:val="1"/>
        </w:numPr>
        <w:ind w:left="360"/>
        <w:rPr>
          <w:rFonts w:ascii="Avenir" w:hAnsi="Avenir" w:cstheme="minorHAnsi"/>
          <w:b/>
          <w:strike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 xml:space="preserve">Análisis del Contexto. </w:t>
      </w:r>
      <w:r w:rsidRPr="006E3177">
        <w:rPr>
          <w:rFonts w:ascii="Avenir" w:eastAsia="Times New Roman" w:hAnsi="Avenir" w:cstheme="minorHAnsi"/>
          <w:b/>
          <w:sz w:val="22"/>
          <w:szCs w:val="22"/>
          <w:lang w:val="es-MX"/>
        </w:rPr>
        <w:t xml:space="preserve">Exploración 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>/</w:t>
      </w:r>
      <w:r>
        <w:rPr>
          <w:rFonts w:ascii="Avenir" w:hAnsi="Avenir" w:cstheme="minorHAnsi"/>
          <w:b/>
          <w:sz w:val="22"/>
          <w:szCs w:val="22"/>
          <w:lang w:val="es-MX"/>
        </w:rPr>
        <w:t xml:space="preserve"> D</w:t>
      </w:r>
      <w:r w:rsidRPr="006E3177">
        <w:rPr>
          <w:rFonts w:ascii="Avenir" w:eastAsia="Times New Roman" w:hAnsi="Avenir" w:cstheme="minorHAnsi"/>
          <w:b/>
          <w:sz w:val="22"/>
          <w:szCs w:val="22"/>
          <w:lang w:val="es-MX"/>
        </w:rPr>
        <w:t>iagnóstico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 xml:space="preserve"> / Descubrimiento</w:t>
      </w:r>
      <w:r>
        <w:rPr>
          <w:rFonts w:ascii="Avenir" w:hAnsi="Avenir" w:cstheme="minorHAnsi"/>
          <w:b/>
          <w:sz w:val="22"/>
          <w:szCs w:val="22"/>
          <w:lang w:val="es-MX"/>
        </w:rPr>
        <w:t>.</w:t>
      </w:r>
    </w:p>
    <w:p w14:paraId="7CC522E2" w14:textId="77777777" w:rsidR="00FF4D0C" w:rsidRPr="006E3177" w:rsidRDefault="00FF4D0C" w:rsidP="00FF4D0C">
      <w:pPr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 xml:space="preserve">Describe el entorno en que operaba la empresa u organización. Indica los factores internos y externos que impulsaron las decisiones y acciones de branding, por ejemplo: situación de la </w:t>
      </w:r>
      <w:r w:rsidRPr="006E3177">
        <w:rPr>
          <w:rFonts w:ascii="Avenir" w:hAnsi="Avenir" w:cstheme="minorHAnsi"/>
          <w:sz w:val="22"/>
          <w:szCs w:val="22"/>
        </w:rPr>
        <w:lastRenderedPageBreak/>
        <w:t xml:space="preserve">marca, competencia, tendencias, público objetivo y cambios en hábitos de consumo, innovaciones tecnológicas, contexto social, cultural, económico, etc. </w:t>
      </w:r>
    </w:p>
    <w:p w14:paraId="31D83C20" w14:textId="77777777" w:rsidR="00FF4D0C" w:rsidRPr="006E3177" w:rsidRDefault="00FF4D0C" w:rsidP="00FF4D0C">
      <w:pPr>
        <w:pStyle w:val="Prrafodelista"/>
        <w:ind w:left="0"/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4F877390" w14:textId="77777777" w:rsidR="00FF4D0C" w:rsidRPr="006E3177" w:rsidRDefault="00FF4D0C" w:rsidP="00FF4D0C">
      <w:pPr>
        <w:pStyle w:val="Prrafodelista"/>
        <w:ind w:left="0"/>
        <w:rPr>
          <w:rFonts w:ascii="Avenir" w:hAnsi="Avenir" w:cstheme="majorHAnsi"/>
          <w:i/>
          <w:sz w:val="20"/>
          <w:szCs w:val="20"/>
          <w:lang w:val="es-ES"/>
        </w:rPr>
      </w:pPr>
    </w:p>
    <w:p w14:paraId="1A693049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/>
          <w:sz w:val="22"/>
          <w:szCs w:val="22"/>
        </w:rPr>
        <w:t xml:space="preserve">Reto Estratégico y Creativo. </w:t>
      </w:r>
      <w:r w:rsidRPr="006E3177">
        <w:rPr>
          <w:rFonts w:ascii="Avenir" w:hAnsi="Avenir" w:cstheme="minorHAnsi"/>
          <w:b/>
          <w:sz w:val="22"/>
          <w:szCs w:val="22"/>
          <w:lang w:val="es-MX"/>
        </w:rPr>
        <w:t xml:space="preserve">Consideración. </w:t>
      </w:r>
    </w:p>
    <w:p w14:paraId="506E133F" w14:textId="77777777" w:rsidR="00FF4D0C" w:rsidRPr="006E3177" w:rsidRDefault="00FF4D0C" w:rsidP="00FF4D0C">
      <w:p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Cs/>
        </w:rPr>
        <w:t xml:space="preserve">Indica cuál fue el principal desafío que impulsó la estrategia de branding. Sé específico y señala puntualmente cuál era la problemática y/o la oportunidad para la gestión de la marca. </w:t>
      </w:r>
    </w:p>
    <w:p w14:paraId="29E5309A" w14:textId="77777777" w:rsidR="00FF4D0C" w:rsidRPr="006E3177" w:rsidRDefault="00FF4D0C" w:rsidP="00FF4D0C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5886602E" w14:textId="77777777" w:rsidR="00FF4D0C" w:rsidRPr="006E3177" w:rsidRDefault="00FF4D0C" w:rsidP="00FF4D0C">
      <w:pPr>
        <w:pStyle w:val="Prrafodelista"/>
        <w:rPr>
          <w:rFonts w:ascii="Avenir" w:hAnsi="Avenir" w:cstheme="minorHAnsi"/>
          <w:b/>
          <w:sz w:val="22"/>
          <w:szCs w:val="22"/>
        </w:rPr>
      </w:pPr>
    </w:p>
    <w:p w14:paraId="3624B58E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>Audiencia Objetivo. A quién queremos impactar.</w:t>
      </w:r>
    </w:p>
    <w:p w14:paraId="3955D131" w14:textId="77777777" w:rsidR="00FF4D0C" w:rsidRPr="006E3177" w:rsidRDefault="00FF4D0C" w:rsidP="00FF4D0C">
      <w:pPr>
        <w:rPr>
          <w:rFonts w:ascii="Avenir" w:hAnsi="Avenir" w:cstheme="minorHAnsi"/>
          <w:bCs/>
        </w:rPr>
      </w:pPr>
      <w:r w:rsidRPr="006E3177">
        <w:rPr>
          <w:rFonts w:ascii="Avenir" w:hAnsi="Avenir" w:cstheme="minorHAnsi"/>
          <w:bCs/>
          <w:sz w:val="22"/>
          <w:szCs w:val="22"/>
        </w:rPr>
        <w:t xml:space="preserve">Describe a tu público objetivo y los </w:t>
      </w:r>
      <w:proofErr w:type="spellStart"/>
      <w:r w:rsidRPr="006E3177">
        <w:rPr>
          <w:rFonts w:ascii="Avenir" w:hAnsi="Avenir" w:cstheme="minorHAnsi"/>
          <w:bCs/>
          <w:sz w:val="22"/>
          <w:szCs w:val="22"/>
        </w:rPr>
        <w:t>insights</w:t>
      </w:r>
      <w:proofErr w:type="spellEnd"/>
      <w:r w:rsidRPr="006E3177">
        <w:rPr>
          <w:rFonts w:ascii="Avenir" w:hAnsi="Avenir" w:cstheme="minorHAnsi"/>
          <w:bCs/>
          <w:sz w:val="22"/>
          <w:szCs w:val="22"/>
        </w:rPr>
        <w:t xml:space="preserve"> que inspiraron la estrategia y conceptualización de la arquitectura de marca</w:t>
      </w:r>
      <w:r w:rsidRPr="006E3177">
        <w:rPr>
          <w:rFonts w:ascii="Avenir" w:hAnsi="Avenir" w:cstheme="minorHAnsi"/>
          <w:bCs/>
        </w:rPr>
        <w:t xml:space="preserve">. </w:t>
      </w:r>
    </w:p>
    <w:p w14:paraId="2C471F04" w14:textId="77777777" w:rsidR="00FF4D0C" w:rsidRPr="006E3177" w:rsidRDefault="00FF4D0C" w:rsidP="00FF4D0C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6C972841" w14:textId="77777777" w:rsidR="00891F77" w:rsidRPr="00B26155" w:rsidRDefault="00891F77" w:rsidP="006717A9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</w:p>
    <w:p w14:paraId="35F7E364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eastAsia="Times New Roman" w:hAnsi="Avenir" w:cstheme="minorHAnsi"/>
          <w:bCs/>
          <w:strike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t xml:space="preserve">Objetivos de Branding. Decisión. </w:t>
      </w:r>
    </w:p>
    <w:p w14:paraId="01DB4BE6" w14:textId="77777777" w:rsidR="00FF4D0C" w:rsidRPr="006E3177" w:rsidRDefault="00FF4D0C" w:rsidP="00FF4D0C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 xml:space="preserve">Señala el objetivo u objetivos del proyecto de branding. </w:t>
      </w:r>
    </w:p>
    <w:p w14:paraId="54FB5E7E" w14:textId="77777777" w:rsidR="00FF4D0C" w:rsidRPr="006E3177" w:rsidRDefault="00FF4D0C" w:rsidP="00FF4D0C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palabras.</w:t>
      </w:r>
    </w:p>
    <w:p w14:paraId="39A3F996" w14:textId="154C16B6" w:rsidR="008F48F5" w:rsidRDefault="008F48F5" w:rsidP="00D319F2">
      <w:pPr>
        <w:rPr>
          <w:rFonts w:ascii="Avenir" w:hAnsi="Avenir" w:cstheme="minorHAnsi"/>
          <w:color w:val="000000" w:themeColor="text1"/>
          <w:lang w:val="es-ES"/>
        </w:rPr>
      </w:pPr>
    </w:p>
    <w:p w14:paraId="19B85AC7" w14:textId="7CD94DE3" w:rsidR="00CD3024" w:rsidRPr="00FF4D0C" w:rsidRDefault="00CD3024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sz w:val="22"/>
          <w:szCs w:val="22"/>
        </w:rPr>
      </w:pPr>
      <w:r w:rsidRPr="00FF4D0C">
        <w:rPr>
          <w:rFonts w:ascii="Avenir" w:hAnsi="Avenir" w:cstheme="minorHAnsi"/>
          <w:b/>
          <w:sz w:val="22"/>
          <w:szCs w:val="22"/>
        </w:rPr>
        <w:t>Cuéntanos c</w:t>
      </w:r>
      <w:r w:rsidR="00A33B7C" w:rsidRPr="00FF4D0C">
        <w:rPr>
          <w:rFonts w:ascii="Avenir" w:hAnsi="Avenir" w:cstheme="minorHAnsi"/>
          <w:b/>
          <w:sz w:val="22"/>
          <w:szCs w:val="22"/>
        </w:rPr>
        <w:t>ó</w:t>
      </w:r>
      <w:r w:rsidRPr="00FF4D0C">
        <w:rPr>
          <w:rFonts w:ascii="Avenir" w:hAnsi="Avenir" w:cstheme="minorHAnsi"/>
          <w:b/>
          <w:sz w:val="22"/>
          <w:szCs w:val="22"/>
        </w:rPr>
        <w:t xml:space="preserve">mo estaba la marca antes de enfrentar el proyecto de rebranding </w:t>
      </w:r>
    </w:p>
    <w:p w14:paraId="4E86B0A4" w14:textId="70BDE64E" w:rsidR="00A33B7C" w:rsidRPr="00A33B7C" w:rsidRDefault="00A33B7C" w:rsidP="00D319F2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  <w:r w:rsidRPr="00B26155"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  <w:t>Máximo 250 palabras.</w:t>
      </w:r>
    </w:p>
    <w:p w14:paraId="04904098" w14:textId="21E9248E" w:rsidR="00CD3024" w:rsidRPr="00A33B7C" w:rsidRDefault="00CD3024" w:rsidP="00D319F2">
      <w:pPr>
        <w:rPr>
          <w:rFonts w:ascii="Avenir" w:hAnsi="Avenir" w:cs="Arial"/>
          <w:color w:val="000000" w:themeColor="text1"/>
          <w:sz w:val="20"/>
          <w:szCs w:val="20"/>
        </w:rPr>
      </w:pPr>
      <w:r w:rsidRPr="00A33B7C">
        <w:rPr>
          <w:rFonts w:ascii="Avenir" w:hAnsi="Avenir" w:cs="Arial"/>
          <w:color w:val="000000" w:themeColor="text1"/>
          <w:sz w:val="20"/>
          <w:szCs w:val="20"/>
        </w:rPr>
        <w:t>Adjunta</w:t>
      </w:r>
      <w:r w:rsidRPr="00A33B7C">
        <w:rPr>
          <w:rFonts w:ascii="Avenir" w:hAnsi="Avenir" w:cs="Arial"/>
          <w:color w:val="000000" w:themeColor="text1"/>
        </w:rPr>
        <w:t> </w:t>
      </w:r>
      <w:r w:rsidRPr="00A33B7C">
        <w:rPr>
          <w:rFonts w:ascii="Avenir" w:hAnsi="Avenir" w:cs="Arial"/>
          <w:color w:val="000000" w:themeColor="text1"/>
          <w:sz w:val="20"/>
          <w:szCs w:val="20"/>
        </w:rPr>
        <w:t>al menos 2 referencias</w:t>
      </w:r>
      <w:r w:rsidRPr="00A33B7C">
        <w:rPr>
          <w:rFonts w:ascii="Avenir" w:hAnsi="Avenir" w:cs="Arial"/>
          <w:color w:val="000000" w:themeColor="text1"/>
        </w:rPr>
        <w:t> </w:t>
      </w:r>
      <w:r w:rsidRPr="00A33B7C">
        <w:rPr>
          <w:rFonts w:ascii="Avenir" w:hAnsi="Avenir" w:cs="Arial"/>
          <w:color w:val="000000" w:themeColor="text1"/>
          <w:sz w:val="20"/>
          <w:szCs w:val="20"/>
        </w:rPr>
        <w:t xml:space="preserve">de cómo era la marca según corresponda al </w:t>
      </w:r>
      <w:r w:rsidR="00FF4D0C">
        <w:rPr>
          <w:rFonts w:ascii="Avenir" w:hAnsi="Avenir" w:cs="Arial"/>
          <w:color w:val="000000" w:themeColor="text1"/>
          <w:sz w:val="20"/>
          <w:szCs w:val="20"/>
        </w:rPr>
        <w:t>c</w:t>
      </w:r>
      <w:r w:rsidRPr="00A33B7C">
        <w:rPr>
          <w:rFonts w:ascii="Avenir" w:hAnsi="Avenir" w:cs="Arial"/>
          <w:color w:val="000000" w:themeColor="text1"/>
          <w:sz w:val="20"/>
          <w:szCs w:val="20"/>
        </w:rPr>
        <w:t xml:space="preserve">aso (puede ser el logo, </w:t>
      </w:r>
      <w:r w:rsidR="00133AFF">
        <w:rPr>
          <w:rFonts w:ascii="Avenir" w:hAnsi="Avenir" w:cs="Arial"/>
          <w:color w:val="000000" w:themeColor="text1"/>
          <w:sz w:val="20"/>
          <w:szCs w:val="20"/>
        </w:rPr>
        <w:t xml:space="preserve">manual de marca, </w:t>
      </w:r>
      <w:r w:rsidRPr="00A33B7C">
        <w:rPr>
          <w:rFonts w:ascii="Avenir" w:hAnsi="Avenir" w:cs="Arial"/>
          <w:color w:val="000000" w:themeColor="text1"/>
          <w:sz w:val="20"/>
          <w:szCs w:val="20"/>
        </w:rPr>
        <w:t xml:space="preserve">paleta cromática, capturas de la web anterior, </w:t>
      </w:r>
      <w:proofErr w:type="spellStart"/>
      <w:r w:rsidRPr="00A33B7C">
        <w:rPr>
          <w:rFonts w:ascii="Avenir" w:hAnsi="Avenir" w:cs="Arial"/>
          <w:color w:val="000000" w:themeColor="text1"/>
          <w:sz w:val="20"/>
          <w:szCs w:val="20"/>
        </w:rPr>
        <w:t>etc</w:t>
      </w:r>
      <w:proofErr w:type="spellEnd"/>
      <w:r w:rsidRPr="00A33B7C">
        <w:rPr>
          <w:rFonts w:ascii="Avenir" w:hAnsi="Avenir" w:cs="Arial"/>
          <w:color w:val="000000" w:themeColor="text1"/>
          <w:sz w:val="20"/>
          <w:szCs w:val="20"/>
        </w:rPr>
        <w:t>)</w:t>
      </w:r>
      <w:r w:rsidR="003073F7">
        <w:rPr>
          <w:rFonts w:ascii="Avenir" w:hAnsi="Avenir" w:cs="Arial"/>
          <w:color w:val="000000" w:themeColor="text1"/>
          <w:sz w:val="20"/>
          <w:szCs w:val="20"/>
        </w:rPr>
        <w:t xml:space="preserve"> </w:t>
      </w:r>
    </w:p>
    <w:p w14:paraId="5975A134" w14:textId="4D4E816E" w:rsidR="00CD3024" w:rsidRDefault="00CD3024" w:rsidP="00D319F2">
      <w:pPr>
        <w:rPr>
          <w:rFonts w:ascii="Avenir" w:hAnsi="Avenir" w:cstheme="minorHAnsi"/>
          <w:color w:val="000000" w:themeColor="text1"/>
        </w:rPr>
      </w:pPr>
    </w:p>
    <w:p w14:paraId="17B726B2" w14:textId="77777777" w:rsidR="00F44B49" w:rsidRDefault="00F44B49" w:rsidP="002E5FBF">
      <w:pPr>
        <w:rPr>
          <w:rFonts w:ascii="Avenir" w:hAnsi="Avenir" w:cstheme="minorHAnsi"/>
          <w:b/>
          <w:color w:val="000000" w:themeColor="text1"/>
          <w:highlight w:val="yellow"/>
          <w:u w:val="single"/>
        </w:rPr>
      </w:pPr>
    </w:p>
    <w:p w14:paraId="14851BF8" w14:textId="77777777" w:rsidR="00FF4D0C" w:rsidRPr="006E3177" w:rsidRDefault="00FF4D0C" w:rsidP="00FF4D0C">
      <w:pPr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  <w:u w:val="single"/>
          <w:lang w:val="es-MX"/>
        </w:rPr>
      </w:pPr>
      <w:r w:rsidRPr="006E3177">
        <w:rPr>
          <w:rFonts w:ascii="Avenir" w:hAnsi="Avenir" w:cstheme="minorHAnsi"/>
          <w:b/>
          <w:bCs/>
          <w:sz w:val="22"/>
          <w:szCs w:val="22"/>
          <w:u w:val="single"/>
        </w:rPr>
        <w:t>BRAND STRATEGIC IDEA</w:t>
      </w:r>
    </w:p>
    <w:p w14:paraId="518EAB4C" w14:textId="77777777" w:rsidR="00FF4D0C" w:rsidRPr="006E3177" w:rsidRDefault="00FF4D0C" w:rsidP="00FF4D0C">
      <w:pPr>
        <w:rPr>
          <w:rFonts w:ascii="Avenir" w:hAnsi="Avenir" w:cstheme="minorHAnsi"/>
          <w:b/>
          <w:bCs/>
          <w:u w:val="single"/>
        </w:rPr>
      </w:pPr>
    </w:p>
    <w:p w14:paraId="694E50E8" w14:textId="77777777" w:rsidR="00FF4D0C" w:rsidRPr="006E3177" w:rsidRDefault="00FF4D0C" w:rsidP="00FF4D0C">
      <w:p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>Describe la concepción estratégica del branding. No es un simple slogan, es el principio rector de las decisiones de branding que van desde el diseño visual hasta la experiencia y la comunicación. Se deberá evidenciar su credibilidad, sostenibilidad, relevancia y diferenciación.</w:t>
      </w:r>
    </w:p>
    <w:p w14:paraId="7C82CD5D" w14:textId="77777777" w:rsidR="00FF4D0C" w:rsidRPr="006E3177" w:rsidRDefault="00FF4D0C" w:rsidP="00FF4D0C">
      <w:pPr>
        <w:rPr>
          <w:rFonts w:ascii="Avenir" w:hAnsi="Avenir" w:cstheme="minorHAnsi"/>
          <w:bCs/>
        </w:rPr>
      </w:pPr>
    </w:p>
    <w:p w14:paraId="410D5701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 xml:space="preserve">¿Cuál fue la idea? </w:t>
      </w:r>
    </w:p>
    <w:p w14:paraId="37CFA2B2" w14:textId="77777777" w:rsidR="00FF4D0C" w:rsidRPr="006E3177" w:rsidRDefault="00FF4D0C" w:rsidP="00FF4D0C">
      <w:pPr>
        <w:pStyle w:val="Prrafodelista"/>
        <w:ind w:left="0"/>
        <w:rPr>
          <w:rFonts w:ascii="Avenir" w:eastAsia="Times New Roman" w:hAnsi="Avenir" w:cstheme="majorHAnsi"/>
          <w:i/>
          <w:sz w:val="20"/>
          <w:szCs w:val="20"/>
          <w:lang w:val="es-ES" w:eastAsia="es-ES_tradnl"/>
        </w:rPr>
      </w:pPr>
      <w:r w:rsidRPr="006E3177">
        <w:rPr>
          <w:rFonts w:ascii="Avenir" w:hAnsi="Avenir" w:cstheme="minorHAnsi"/>
          <w:sz w:val="22"/>
          <w:szCs w:val="22"/>
        </w:rPr>
        <w:t xml:space="preserve">Describe cuál </w:t>
      </w:r>
      <w:r w:rsidRPr="006E3177">
        <w:rPr>
          <w:rFonts w:ascii="Avenir" w:hAnsi="Avenir" w:cstheme="minorHAnsi"/>
          <w:bCs/>
          <w:sz w:val="22"/>
          <w:szCs w:val="22"/>
        </w:rPr>
        <w:t>fue el concepto central, el núcleo estratégico que guio la gestión de marca.</w:t>
      </w:r>
    </w:p>
    <w:p w14:paraId="33A15EA2" w14:textId="77777777" w:rsidR="00FF4D0C" w:rsidRPr="006E3177" w:rsidRDefault="00FF4D0C" w:rsidP="00FF4D0C">
      <w:pPr>
        <w:rPr>
          <w:rFonts w:ascii="Avenir" w:hAnsi="Avenir" w:cstheme="majorHAnsi"/>
          <w:i/>
          <w:sz w:val="20"/>
          <w:szCs w:val="20"/>
          <w:lang w:val="es-ES"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</w:t>
      </w:r>
    </w:p>
    <w:p w14:paraId="50B829C4" w14:textId="77777777" w:rsidR="00FF4D0C" w:rsidRPr="006E3177" w:rsidRDefault="00FF4D0C" w:rsidP="00FF4D0C">
      <w:pPr>
        <w:rPr>
          <w:rFonts w:ascii="Avenir" w:hAnsi="Avenir" w:cstheme="minorHAnsi"/>
          <w:bCs/>
        </w:rPr>
      </w:pPr>
    </w:p>
    <w:p w14:paraId="442737E4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bCs/>
          <w:sz w:val="22"/>
          <w:szCs w:val="22"/>
        </w:rPr>
        <w:t xml:space="preserve">¿Cuál fue la estrategia? ¿Desde dónde y hacia dónde se quería llevar a la marca? </w:t>
      </w:r>
    </w:p>
    <w:p w14:paraId="2F98110D" w14:textId="77777777" w:rsidR="00FF4D0C" w:rsidRPr="006E3177" w:rsidRDefault="00FF4D0C" w:rsidP="00FF4D0C">
      <w:pPr>
        <w:pStyle w:val="Prrafodelista"/>
        <w:ind w:left="0"/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>Explica el plan de acción diseñado para alcanzar el objetivo de branding.</w:t>
      </w:r>
    </w:p>
    <w:p w14:paraId="77D2F6C9" w14:textId="77777777" w:rsidR="00FF4D0C" w:rsidRPr="006E3177" w:rsidRDefault="00FF4D0C" w:rsidP="00FF4D0C">
      <w:pPr>
        <w:rPr>
          <w:rFonts w:ascii="Avenir" w:hAnsi="Avenir" w:cstheme="minorHAnsi"/>
          <w:bCs/>
        </w:rPr>
      </w:pPr>
      <w:r w:rsidRPr="006E3177">
        <w:rPr>
          <w:rFonts w:ascii="Avenir" w:hAnsi="Avenir" w:cstheme="majorHAnsi"/>
          <w:i/>
          <w:sz w:val="20"/>
          <w:szCs w:val="20"/>
          <w:lang w:val="es-ES"/>
        </w:rPr>
        <w:t>Máximo 250 palabras</w:t>
      </w:r>
    </w:p>
    <w:p w14:paraId="73527FC4" w14:textId="77777777" w:rsidR="00FF4D0C" w:rsidRPr="006E3177" w:rsidRDefault="00FF4D0C" w:rsidP="00FF4D0C">
      <w:pPr>
        <w:rPr>
          <w:rFonts w:ascii="Avenir" w:hAnsi="Avenir" w:cstheme="minorHAnsi"/>
          <w:bCs/>
          <w:i/>
          <w:lang w:val="es-ES"/>
        </w:rPr>
      </w:pPr>
    </w:p>
    <w:p w14:paraId="3CBF6124" w14:textId="77777777" w:rsidR="00C54011" w:rsidRPr="00C54011" w:rsidRDefault="00C54011" w:rsidP="00D319F2">
      <w:pPr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</w:pPr>
    </w:p>
    <w:p w14:paraId="04E7A012" w14:textId="77777777" w:rsidR="00FF4D0C" w:rsidRPr="006E3177" w:rsidRDefault="00FF4D0C" w:rsidP="00FF4D0C">
      <w:pPr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  <w:u w:val="single"/>
          <w:lang w:val="es-MX"/>
        </w:rPr>
        <w:t xml:space="preserve">BRAND SOLUTION. </w:t>
      </w:r>
    </w:p>
    <w:p w14:paraId="44F488B6" w14:textId="77777777" w:rsidR="00FF4D0C" w:rsidRPr="006E3177" w:rsidRDefault="00FF4D0C" w:rsidP="00FF4D0C">
      <w:pPr>
        <w:ind w:left="720"/>
        <w:rPr>
          <w:rFonts w:ascii="Avenir" w:hAnsi="Avenir" w:cstheme="minorHAnsi"/>
          <w:b/>
          <w:bCs/>
          <w:sz w:val="22"/>
          <w:szCs w:val="22"/>
        </w:rPr>
      </w:pPr>
    </w:p>
    <w:p w14:paraId="742D9477" w14:textId="77777777" w:rsidR="00FF4D0C" w:rsidRPr="006E3177" w:rsidRDefault="00FF4D0C" w:rsidP="00FF4D0C">
      <w:pPr>
        <w:rPr>
          <w:rFonts w:ascii="Avenir" w:hAnsi="Avenir" w:cstheme="minorHAnsi"/>
          <w:sz w:val="22"/>
          <w:szCs w:val="22"/>
        </w:rPr>
      </w:pPr>
      <w:r w:rsidRPr="006E3177">
        <w:rPr>
          <w:rFonts w:ascii="Avenir" w:hAnsi="Avenir" w:cstheme="minorHAnsi"/>
          <w:sz w:val="22"/>
          <w:szCs w:val="22"/>
        </w:rPr>
        <w:t>Detalla cómo se ejecutó la idea en los diferentes canales, puntos de contacto y soportes de la marca. Es clave demostrar, con la mayor cantidad de elementos posible, cómo fue el despliegue del proyecto en los aspectos estratégicos y de diseño, para que se pueda evaluar de manera integral el éxito en la gestión de marca.</w:t>
      </w:r>
    </w:p>
    <w:p w14:paraId="13A59E15" w14:textId="77777777" w:rsidR="00FF4D0C" w:rsidRPr="006E3177" w:rsidRDefault="00FF4D0C" w:rsidP="00FF4D0C">
      <w:pPr>
        <w:pStyle w:val="Prrafodelista"/>
        <w:ind w:left="360"/>
        <w:rPr>
          <w:rFonts w:ascii="Avenir" w:hAnsi="Avenir" w:cstheme="minorHAnsi"/>
          <w:sz w:val="22"/>
          <w:szCs w:val="22"/>
        </w:rPr>
      </w:pPr>
    </w:p>
    <w:p w14:paraId="53AE410D" w14:textId="77777777" w:rsidR="00FF4D0C" w:rsidRPr="006E3177" w:rsidRDefault="00FF4D0C" w:rsidP="00FF4D0C">
      <w:pPr>
        <w:pStyle w:val="Prrafodelista"/>
        <w:numPr>
          <w:ilvl w:val="0"/>
          <w:numId w:val="1"/>
        </w:numPr>
        <w:ind w:left="360"/>
        <w:rPr>
          <w:rFonts w:ascii="Avenir" w:hAnsi="Avenir" w:cstheme="minorHAnsi"/>
          <w:b/>
          <w:sz w:val="22"/>
          <w:szCs w:val="22"/>
        </w:rPr>
      </w:pPr>
      <w:r w:rsidRPr="006E3177">
        <w:rPr>
          <w:rFonts w:ascii="Avenir" w:hAnsi="Avenir" w:cstheme="minorHAnsi"/>
          <w:b/>
          <w:sz w:val="22"/>
          <w:szCs w:val="22"/>
        </w:rPr>
        <w:lastRenderedPageBreak/>
        <w:t>¿Cómo se implementó la solución? ¿Cuál fue el desarrollo de todos los puntos de contacto con la marca?</w:t>
      </w:r>
    </w:p>
    <w:p w14:paraId="5F027D1E" w14:textId="77777777" w:rsidR="00FF4D0C" w:rsidRPr="006E3177" w:rsidRDefault="00FF4D0C" w:rsidP="00FF4D0C">
      <w:pPr>
        <w:ind w:firstLine="360"/>
        <w:rPr>
          <w:rFonts w:ascii="Avenir" w:hAnsi="Avenir" w:cstheme="minorHAnsi"/>
          <w:i/>
          <w:sz w:val="22"/>
          <w:szCs w:val="22"/>
          <w:lang w:val="es-ES"/>
        </w:rPr>
      </w:pPr>
      <w:r w:rsidRPr="006E3177">
        <w:rPr>
          <w:rFonts w:ascii="Avenir" w:hAnsi="Avenir" w:cstheme="minorHAnsi"/>
          <w:i/>
          <w:sz w:val="20"/>
          <w:szCs w:val="20"/>
          <w:lang w:val="es-ES"/>
        </w:rPr>
        <w:t>Máximo 400 palabras</w:t>
      </w:r>
      <w:r w:rsidRPr="006E3177">
        <w:rPr>
          <w:rFonts w:ascii="Avenir" w:hAnsi="Avenir" w:cstheme="minorHAnsi"/>
          <w:i/>
          <w:sz w:val="22"/>
          <w:szCs w:val="22"/>
          <w:lang w:val="es-ES"/>
        </w:rPr>
        <w:t>.</w:t>
      </w:r>
    </w:p>
    <w:p w14:paraId="27AB508F" w14:textId="77777777" w:rsidR="00694551" w:rsidRDefault="00694551" w:rsidP="00D319F2">
      <w:pPr>
        <w:rPr>
          <w:rFonts w:ascii="Avenir" w:hAnsi="Avenir" w:cstheme="minorHAnsi"/>
          <w:color w:val="000000" w:themeColor="text1"/>
        </w:rPr>
      </w:pPr>
    </w:p>
    <w:p w14:paraId="5CE2F03E" w14:textId="77777777" w:rsidR="00694551" w:rsidRPr="00B26155" w:rsidRDefault="00694551" w:rsidP="00D319F2">
      <w:pPr>
        <w:rPr>
          <w:rFonts w:ascii="Avenir" w:hAnsi="Avenir" w:cstheme="minorHAnsi"/>
          <w:color w:val="000000" w:themeColor="text1"/>
        </w:rPr>
      </w:pPr>
    </w:p>
    <w:p w14:paraId="1C10862D" w14:textId="57AFC7DD" w:rsidR="004976E9" w:rsidRPr="00B26155" w:rsidRDefault="004976E9" w:rsidP="00D319F2">
      <w:pPr>
        <w:rPr>
          <w:rFonts w:ascii="Avenir" w:hAnsi="Avenir" w:cstheme="minorHAnsi"/>
          <w:color w:val="000000" w:themeColor="text1"/>
          <w:sz w:val="20"/>
          <w:szCs w:val="20"/>
        </w:rPr>
      </w:pPr>
      <w:r w:rsidRPr="00B26155">
        <w:rPr>
          <w:rFonts w:ascii="Avenir" w:hAnsi="Avenir" w:cstheme="minorHAnsi"/>
          <w:color w:val="000000" w:themeColor="text1"/>
          <w:sz w:val="20"/>
          <w:szCs w:val="20"/>
        </w:rPr>
        <w:t>Selecciona de la tabla todas las acciones utilizadas en la implementación de</w:t>
      </w:r>
      <w:r w:rsidR="0090426A" w:rsidRPr="00B26155">
        <w:rPr>
          <w:rFonts w:ascii="Avenir" w:hAnsi="Avenir" w:cstheme="minorHAnsi"/>
          <w:color w:val="000000" w:themeColor="text1"/>
          <w:sz w:val="20"/>
          <w:szCs w:val="20"/>
        </w:rPr>
        <w:t xml:space="preserve"> </w:t>
      </w:r>
      <w:r w:rsidR="0067480A">
        <w:rPr>
          <w:rFonts w:ascii="Avenir" w:hAnsi="Avenir" w:cstheme="minorHAnsi"/>
          <w:color w:val="000000" w:themeColor="text1"/>
          <w:sz w:val="20"/>
          <w:szCs w:val="20"/>
        </w:rPr>
        <w:t>este</w:t>
      </w:r>
      <w:r w:rsidR="00031CDC" w:rsidRPr="00B26155">
        <w:rPr>
          <w:rFonts w:ascii="Avenir" w:hAnsi="Avenir" w:cstheme="minorHAnsi"/>
          <w:color w:val="000000" w:themeColor="text1"/>
          <w:sz w:val="20"/>
          <w:szCs w:val="20"/>
        </w:rPr>
        <w:t xml:space="preserve"> </w:t>
      </w:r>
      <w:r w:rsidRPr="00B26155">
        <w:rPr>
          <w:rFonts w:ascii="Avenir" w:hAnsi="Avenir" w:cstheme="minorHAnsi"/>
          <w:color w:val="000000" w:themeColor="text1"/>
          <w:sz w:val="20"/>
          <w:szCs w:val="20"/>
        </w:rPr>
        <w:t>caso</w:t>
      </w:r>
      <w:r w:rsidR="0090426A" w:rsidRPr="00B26155">
        <w:rPr>
          <w:rFonts w:ascii="Avenir" w:hAnsi="Avenir" w:cstheme="minorHAnsi"/>
          <w:color w:val="000000" w:themeColor="text1"/>
          <w:sz w:val="20"/>
          <w:szCs w:val="20"/>
        </w:rPr>
        <w:t>:</w:t>
      </w:r>
    </w:p>
    <w:tbl>
      <w:tblPr>
        <w:tblW w:w="4786" w:type="dxa"/>
        <w:tblLook w:val="04A0" w:firstRow="1" w:lastRow="0" w:firstColumn="1" w:lastColumn="0" w:noHBand="0" w:noVBand="1"/>
      </w:tblPr>
      <w:tblGrid>
        <w:gridCol w:w="4786"/>
      </w:tblGrid>
      <w:tr w:rsidR="00B26155" w:rsidRPr="00B26155" w14:paraId="0A626DE5" w14:textId="77777777" w:rsidTr="00D8217D">
        <w:trPr>
          <w:trHeight w:val="31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22F8" w14:textId="77777777" w:rsidR="0090426A" w:rsidRPr="00B26155" w:rsidRDefault="0090426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Logo</w:t>
            </w:r>
          </w:p>
        </w:tc>
      </w:tr>
      <w:tr w:rsidR="00B26155" w:rsidRPr="00B26155" w14:paraId="1D50DB3D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AFF2" w14:textId="77777777" w:rsidR="0090426A" w:rsidRPr="00B26155" w:rsidRDefault="0090426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>Packaging</w:t>
            </w:r>
            <w:proofErr w:type="spellEnd"/>
          </w:p>
        </w:tc>
      </w:tr>
      <w:tr w:rsidR="00B26155" w:rsidRPr="00B26155" w14:paraId="4FA71928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849B" w14:textId="77777777" w:rsidR="0090426A" w:rsidRPr="00B26155" w:rsidRDefault="0090426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Canales de distribución</w:t>
            </w:r>
          </w:p>
        </w:tc>
      </w:tr>
      <w:tr w:rsidR="00B26155" w:rsidRPr="00B26155" w14:paraId="50E61704" w14:textId="77777777" w:rsidTr="00D8217D">
        <w:trPr>
          <w:trHeight w:val="31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EE1E" w14:textId="77777777" w:rsidR="0090426A" w:rsidRPr="00B26155" w:rsidRDefault="0090426A" w:rsidP="0090426A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Edificio corporativo</w:t>
            </w:r>
          </w:p>
          <w:p w14:paraId="4BC7E5E4" w14:textId="77777777" w:rsidR="0090426A" w:rsidRPr="00B26155" w:rsidRDefault="0090426A" w:rsidP="0090426A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Manifiesto</w:t>
            </w:r>
          </w:p>
          <w:p w14:paraId="4ECB325F" w14:textId="5C5F4C86" w:rsidR="0090426A" w:rsidRPr="00B26155" w:rsidRDefault="0090426A" w:rsidP="0090426A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Cultura organización</w:t>
            </w:r>
          </w:p>
          <w:p w14:paraId="6458387B" w14:textId="4F07A2DF" w:rsidR="0090426A" w:rsidRPr="00B26155" w:rsidRDefault="0090426A" w:rsidP="0090426A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>Wayfinding</w:t>
            </w:r>
            <w:proofErr w:type="spellEnd"/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(señalética</w:t>
            </w:r>
            <w:r w:rsidR="00F44B49" w:rsidRPr="00F44B49">
              <w:rPr>
                <w:rFonts w:ascii="Avenir" w:hAnsi="Avenir" w:cs="Calibri Light"/>
                <w:color w:val="FF0000"/>
                <w:sz w:val="20"/>
                <w:szCs w:val="20"/>
                <w:lang w:val="es-ES"/>
              </w:rPr>
              <w:t>)</w:t>
            </w:r>
          </w:p>
          <w:p w14:paraId="277BBBF3" w14:textId="77777777" w:rsidR="0090426A" w:rsidRPr="00B26155" w:rsidRDefault="0090426A" w:rsidP="00D8217D">
            <w:pPr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</w:pPr>
            <w:r w:rsidRPr="00B26155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/>
              </w:rPr>
              <w:t>☐</w:t>
            </w:r>
            <w:r w:rsidRPr="00B26155">
              <w:rPr>
                <w:rFonts w:ascii="Avenir" w:hAnsi="Avenir" w:cs="Calibri Light"/>
                <w:color w:val="000000" w:themeColor="text1"/>
                <w:sz w:val="20"/>
                <w:szCs w:val="20"/>
                <w:lang w:val="es-ES"/>
              </w:rPr>
              <w:t xml:space="preserve"> Otro</w:t>
            </w:r>
          </w:p>
        </w:tc>
      </w:tr>
    </w:tbl>
    <w:p w14:paraId="260DE812" w14:textId="77777777" w:rsidR="0090426A" w:rsidRPr="00B26155" w:rsidRDefault="0090426A" w:rsidP="00D319F2">
      <w:pPr>
        <w:rPr>
          <w:rFonts w:ascii="Avenir" w:hAnsi="Avenir" w:cstheme="minorHAnsi"/>
          <w:color w:val="000000" w:themeColor="text1"/>
        </w:rPr>
      </w:pPr>
      <w:r w:rsidRPr="00B26155">
        <w:rPr>
          <w:rFonts w:ascii="Avenir" w:hAnsi="Avenir" w:cstheme="majorHAnsi"/>
          <w:i/>
          <w:color w:val="000000" w:themeColor="text1"/>
          <w:sz w:val="20"/>
          <w:szCs w:val="20"/>
          <w:lang w:val="es-ES"/>
        </w:rPr>
        <w:t>Este listado es sólo de referencia. En la plataforma encontrará la lista completa con todas las alternativas.</w:t>
      </w:r>
    </w:p>
    <w:p w14:paraId="4F922527" w14:textId="77777777" w:rsidR="00336A3C" w:rsidRDefault="00336A3C" w:rsidP="00D319F2">
      <w:pPr>
        <w:rPr>
          <w:rFonts w:ascii="Avenir" w:hAnsi="Avenir" w:cstheme="minorHAnsi"/>
          <w:b/>
          <w:color w:val="000000" w:themeColor="text1"/>
        </w:rPr>
      </w:pPr>
    </w:p>
    <w:p w14:paraId="4E1739A8" w14:textId="77777777" w:rsidR="001453C3" w:rsidRPr="00B26155" w:rsidRDefault="001453C3" w:rsidP="00D319F2">
      <w:pPr>
        <w:rPr>
          <w:rFonts w:ascii="Avenir" w:hAnsi="Avenir" w:cstheme="minorHAnsi"/>
          <w:b/>
          <w:color w:val="000000" w:themeColor="text1"/>
        </w:rPr>
      </w:pPr>
    </w:p>
    <w:p w14:paraId="7B3D4785" w14:textId="77777777" w:rsidR="003073F7" w:rsidRDefault="003073F7" w:rsidP="003073F7">
      <w:pPr>
        <w:rPr>
          <w:rFonts w:ascii="Avenir" w:hAnsi="Avenir" w:cstheme="minorHAnsi"/>
          <w:b/>
          <w:color w:val="000000" w:themeColor="text1"/>
        </w:rPr>
      </w:pPr>
      <w:r w:rsidRPr="00E86131">
        <w:rPr>
          <w:rFonts w:ascii="Avenir" w:hAnsi="Avenir" w:cstheme="minorHAnsi"/>
          <w:b/>
          <w:color w:val="000000" w:themeColor="text1"/>
        </w:rPr>
        <w:t>¿Cuáles son los próximos desafíos? ¿Qué se espera hacia el futuro?</w:t>
      </w:r>
    </w:p>
    <w:p w14:paraId="1FB1F9AF" w14:textId="0A484C8A" w:rsidR="00FF4D0C" w:rsidRPr="00FF4D0C" w:rsidRDefault="00FF4D0C" w:rsidP="003073F7">
      <w:pPr>
        <w:rPr>
          <w:rFonts w:ascii="Avenir" w:eastAsiaTheme="minorHAnsi" w:hAnsi="Avenir" w:cstheme="minorHAnsi"/>
          <w:sz w:val="22"/>
          <w:szCs w:val="22"/>
        </w:rPr>
      </w:pPr>
      <w:r w:rsidRPr="006E3177">
        <w:rPr>
          <w:rFonts w:ascii="Avenir" w:eastAsiaTheme="minorHAnsi" w:hAnsi="Avenir" w:cstheme="minorHAnsi"/>
          <w:sz w:val="22"/>
          <w:szCs w:val="22"/>
        </w:rPr>
        <w:t>Explica los retos más importantes que esperan tenga la marca para el futuro y porqué consideras que la estrategia llevada a cabo contribuirá a tener una marca relevante y sostenible.</w:t>
      </w:r>
    </w:p>
    <w:p w14:paraId="0FE45F5B" w14:textId="50273531" w:rsidR="00792E95" w:rsidRPr="008A6266" w:rsidRDefault="003073F7" w:rsidP="00336A3C">
      <w:pPr>
        <w:rPr>
          <w:rFonts w:ascii="Avenir" w:hAnsi="Avenir" w:cstheme="majorHAnsi"/>
          <w:i/>
          <w:color w:val="000000" w:themeColor="text1"/>
          <w:sz w:val="20"/>
          <w:szCs w:val="20"/>
          <w:lang w:val="en-US"/>
        </w:rPr>
      </w:pPr>
      <w:r w:rsidRPr="008A6266">
        <w:rPr>
          <w:rFonts w:ascii="Avenir" w:hAnsi="Avenir" w:cstheme="majorHAnsi"/>
          <w:i/>
          <w:color w:val="000000" w:themeColor="text1"/>
          <w:sz w:val="20"/>
          <w:szCs w:val="20"/>
          <w:lang w:val="en-US"/>
        </w:rPr>
        <w:t>Máximo 250 palabras.</w:t>
      </w:r>
    </w:p>
    <w:p w14:paraId="0C6B0C92" w14:textId="77777777" w:rsidR="008E2EFC" w:rsidRPr="008A6266" w:rsidRDefault="008E2EFC" w:rsidP="00336A3C">
      <w:pPr>
        <w:rPr>
          <w:rFonts w:ascii="Avenir" w:hAnsi="Avenir" w:cstheme="minorHAnsi"/>
          <w:b/>
          <w:color w:val="000000" w:themeColor="text1"/>
          <w:u w:val="single"/>
          <w:lang w:val="en-US"/>
        </w:rPr>
      </w:pPr>
    </w:p>
    <w:p w14:paraId="41FD8F6A" w14:textId="77777777" w:rsidR="000D01B6" w:rsidRPr="008A6266" w:rsidRDefault="000D01B6" w:rsidP="00336A3C">
      <w:pPr>
        <w:rPr>
          <w:rFonts w:ascii="Avenir" w:hAnsi="Avenir" w:cstheme="minorHAnsi"/>
          <w:b/>
          <w:color w:val="000000" w:themeColor="text1"/>
          <w:u w:val="single"/>
          <w:lang w:val="en-US"/>
        </w:rPr>
      </w:pPr>
    </w:p>
    <w:p w14:paraId="040D9A72" w14:textId="77777777" w:rsidR="00FF4D0C" w:rsidRPr="006E3177" w:rsidRDefault="00FF4D0C" w:rsidP="00FF4D0C">
      <w:pPr>
        <w:jc w:val="center"/>
        <w:rPr>
          <w:rFonts w:ascii="Avenir" w:eastAsiaTheme="minorHAnsi" w:hAnsi="Avenir" w:cstheme="minorHAnsi"/>
          <w:b/>
          <w:sz w:val="28"/>
          <w:szCs w:val="32"/>
          <w:u w:val="single"/>
          <w:lang w:val="en-US"/>
        </w:rPr>
      </w:pPr>
      <w:r w:rsidRPr="006E3177">
        <w:rPr>
          <w:rFonts w:ascii="Avenir" w:eastAsiaTheme="minorHAnsi" w:hAnsi="Avenir" w:cstheme="minorHAnsi"/>
          <w:b/>
          <w:sz w:val="28"/>
          <w:szCs w:val="32"/>
          <w:u w:val="single"/>
          <w:lang w:val="en-US"/>
        </w:rPr>
        <w:t>BEST OF THE YEAR</w:t>
      </w:r>
    </w:p>
    <w:p w14:paraId="18EAC695" w14:textId="77777777" w:rsidR="00FF4D0C" w:rsidRPr="006E3177" w:rsidRDefault="00FF4D0C" w:rsidP="00FF4D0C">
      <w:pPr>
        <w:jc w:val="center"/>
        <w:rPr>
          <w:rFonts w:ascii="Avenir" w:eastAsiaTheme="minorHAnsi" w:hAnsi="Avenir" w:cstheme="minorHAnsi"/>
          <w:b/>
          <w:u w:val="single"/>
          <w:lang w:val="en-US"/>
        </w:rPr>
      </w:pPr>
    </w:p>
    <w:p w14:paraId="01D0FA54" w14:textId="51669710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Si su caso resultara ganador de premio en alguna Categoría, en automático será candidato para obtener el “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</w:rPr>
        <w:t>Best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 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</w:rPr>
        <w:t>of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 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</w:rPr>
        <w:t>the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 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</w:rPr>
        <w:t>Year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”. Para tal efecto lo invitamos a complementar con la siguiente información el resumen de su caso, para que nuestro “Branding 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</w:rPr>
        <w:t>Board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</w:rPr>
        <w:t>” tenga más elementos de análisis en su selección:</w:t>
      </w:r>
    </w:p>
    <w:p w14:paraId="492024D5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highlight w:val="cyan"/>
        </w:rPr>
      </w:pPr>
    </w:p>
    <w:p w14:paraId="7131E1AF" w14:textId="77777777" w:rsidR="00FF4D0C" w:rsidRPr="006E3177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>Qué impacto tuvo su estrategia de branding que la llevó a ser relevante y rentable</w:t>
      </w:r>
      <w:r>
        <w:rPr>
          <w:rFonts w:ascii="Avenir" w:hAnsi="Avenir" w:cstheme="minorHAnsi"/>
          <w:bCs/>
          <w:sz w:val="22"/>
          <w:szCs w:val="22"/>
        </w:rPr>
        <w:t>.</w:t>
      </w:r>
    </w:p>
    <w:p w14:paraId="21ABF368" w14:textId="77777777" w:rsidR="00FF4D0C" w:rsidRDefault="00FF4D0C" w:rsidP="00FF4D0C">
      <w:pPr>
        <w:pStyle w:val="Prrafodelista"/>
        <w:rPr>
          <w:rFonts w:ascii="Avenir" w:hAnsi="Avenir" w:cstheme="majorHAnsi"/>
          <w:i/>
          <w:sz w:val="20"/>
          <w:szCs w:val="20"/>
          <w:lang w:val="en-US"/>
        </w:rPr>
      </w:pPr>
      <w:r w:rsidRPr="006E3177">
        <w:rPr>
          <w:rFonts w:ascii="Avenir" w:hAnsi="Avenir" w:cstheme="majorHAnsi"/>
          <w:i/>
          <w:sz w:val="20"/>
          <w:szCs w:val="20"/>
          <w:lang w:val="en-US"/>
        </w:rPr>
        <w:t>Máximo 250 palabras</w:t>
      </w:r>
    </w:p>
    <w:p w14:paraId="5CA5A7EF" w14:textId="77777777" w:rsidR="00FF4D0C" w:rsidRPr="006E3177" w:rsidRDefault="00FF4D0C" w:rsidP="00FF4D0C">
      <w:pPr>
        <w:pStyle w:val="Prrafodelista"/>
        <w:rPr>
          <w:rFonts w:ascii="Avenir" w:hAnsi="Avenir" w:cstheme="minorHAnsi"/>
          <w:bCs/>
          <w:lang w:val="en-US"/>
        </w:rPr>
      </w:pPr>
    </w:p>
    <w:p w14:paraId="5A285CC8" w14:textId="77777777" w:rsidR="00FF4D0C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 xml:space="preserve">Cuáles fueron los factores clave del éxito de su estrategia de branding. </w:t>
      </w:r>
    </w:p>
    <w:p w14:paraId="597C4024" w14:textId="77777777" w:rsidR="00FF4D0C" w:rsidRDefault="00FF4D0C" w:rsidP="00FF4D0C">
      <w:pPr>
        <w:pStyle w:val="Prrafodelista"/>
        <w:rPr>
          <w:rFonts w:ascii="Avenir" w:hAnsi="Avenir" w:cstheme="majorHAnsi"/>
          <w:i/>
          <w:sz w:val="20"/>
          <w:szCs w:val="20"/>
          <w:lang w:val="en-US"/>
        </w:rPr>
      </w:pPr>
      <w:r w:rsidRPr="006E3177">
        <w:rPr>
          <w:rFonts w:ascii="Avenir" w:hAnsi="Avenir" w:cstheme="majorHAnsi"/>
          <w:i/>
          <w:sz w:val="20"/>
          <w:szCs w:val="20"/>
          <w:lang w:val="en-US"/>
        </w:rPr>
        <w:t>Máximo 250 palabras</w:t>
      </w:r>
    </w:p>
    <w:p w14:paraId="0EB59CF7" w14:textId="77777777" w:rsidR="00FF4D0C" w:rsidRPr="006E3177" w:rsidRDefault="00FF4D0C" w:rsidP="00FF4D0C">
      <w:pPr>
        <w:pStyle w:val="Prrafodelista"/>
        <w:rPr>
          <w:rFonts w:ascii="Avenir" w:hAnsi="Avenir" w:cstheme="minorHAnsi"/>
          <w:bCs/>
          <w:lang w:val="en-US"/>
        </w:rPr>
      </w:pPr>
    </w:p>
    <w:p w14:paraId="68537B2E" w14:textId="77777777" w:rsidR="00FF4D0C" w:rsidRDefault="00FF4D0C" w:rsidP="00FF4D0C">
      <w:pPr>
        <w:pStyle w:val="Prrafodelista"/>
        <w:numPr>
          <w:ilvl w:val="0"/>
          <w:numId w:val="1"/>
        </w:numPr>
        <w:rPr>
          <w:rFonts w:ascii="Avenir" w:hAnsi="Avenir" w:cstheme="minorHAnsi"/>
          <w:bCs/>
          <w:sz w:val="22"/>
          <w:szCs w:val="22"/>
        </w:rPr>
      </w:pPr>
      <w:r w:rsidRPr="006E3177">
        <w:rPr>
          <w:rFonts w:ascii="Avenir" w:hAnsi="Avenir" w:cstheme="minorHAnsi"/>
          <w:bCs/>
          <w:sz w:val="22"/>
          <w:szCs w:val="22"/>
        </w:rPr>
        <w:t xml:space="preserve">Cuáles son los próximos desafíos, qué se espera hacia el futuro. </w:t>
      </w:r>
    </w:p>
    <w:p w14:paraId="65A9908A" w14:textId="77777777" w:rsidR="00FF4D0C" w:rsidRPr="006E3177" w:rsidRDefault="00FF4D0C" w:rsidP="00FF4D0C">
      <w:pPr>
        <w:pStyle w:val="Prrafodelista"/>
        <w:rPr>
          <w:rFonts w:ascii="Avenir" w:hAnsi="Avenir" w:cstheme="minorHAnsi"/>
          <w:bCs/>
          <w:lang w:val="en-US"/>
        </w:rPr>
      </w:pPr>
      <w:r w:rsidRPr="006E3177">
        <w:rPr>
          <w:rFonts w:ascii="Avenir" w:hAnsi="Avenir" w:cstheme="majorHAnsi"/>
          <w:i/>
          <w:sz w:val="20"/>
          <w:szCs w:val="20"/>
          <w:lang w:val="en-US"/>
        </w:rPr>
        <w:t>Máximo 250 palabras</w:t>
      </w:r>
    </w:p>
    <w:p w14:paraId="0A5F152D" w14:textId="77777777" w:rsidR="00B8211D" w:rsidRDefault="00B8211D" w:rsidP="00D319F2">
      <w:pPr>
        <w:rPr>
          <w:rFonts w:ascii="Avenir" w:hAnsi="Avenir" w:cstheme="minorHAnsi"/>
          <w:b/>
          <w:color w:val="000000" w:themeColor="text1"/>
          <w:u w:val="single"/>
        </w:rPr>
      </w:pPr>
    </w:p>
    <w:p w14:paraId="53F01206" w14:textId="77777777" w:rsidR="00D119B7" w:rsidRDefault="00D119B7" w:rsidP="00D319F2">
      <w:pPr>
        <w:rPr>
          <w:rFonts w:ascii="Avenir" w:hAnsi="Avenir" w:cstheme="minorHAnsi"/>
          <w:b/>
          <w:color w:val="000000" w:themeColor="text1"/>
          <w:u w:val="single"/>
        </w:rPr>
      </w:pPr>
    </w:p>
    <w:p w14:paraId="6969BF53" w14:textId="77777777" w:rsidR="00FF4D0C" w:rsidRPr="006E3177" w:rsidRDefault="00FF4D0C" w:rsidP="00FF4D0C">
      <w:pPr>
        <w:pStyle w:val="Prrafodelista"/>
        <w:numPr>
          <w:ilvl w:val="0"/>
          <w:numId w:val="7"/>
        </w:numPr>
        <w:rPr>
          <w:rFonts w:ascii="Avenir" w:hAnsi="Avenir" w:cstheme="minorHAnsi"/>
          <w:b/>
          <w:bCs/>
          <w:sz w:val="22"/>
          <w:szCs w:val="22"/>
          <w:u w:val="single"/>
        </w:rPr>
      </w:pPr>
      <w:r w:rsidRPr="006E3177">
        <w:rPr>
          <w:rFonts w:ascii="Avenir" w:hAnsi="Avenir" w:cstheme="minorHAnsi"/>
          <w:b/>
          <w:bCs/>
          <w:sz w:val="22"/>
          <w:szCs w:val="22"/>
          <w:u w:val="single"/>
        </w:rPr>
        <w:t>VIDEO Y MATERIAL DEL CASO</w:t>
      </w:r>
    </w:p>
    <w:p w14:paraId="18DDB4F0" w14:textId="77777777" w:rsidR="00FF4D0C" w:rsidRPr="006E3177" w:rsidRDefault="00FF4D0C" w:rsidP="00FF4D0C">
      <w:pPr>
        <w:rPr>
          <w:rFonts w:ascii="Avenir" w:eastAsiaTheme="minorHAnsi" w:hAnsi="Avenir" w:cstheme="minorHAnsi"/>
          <w:b/>
          <w:bCs/>
          <w:sz w:val="22"/>
          <w:szCs w:val="22"/>
          <w:u w:val="single"/>
        </w:rPr>
      </w:pPr>
    </w:p>
    <w:p w14:paraId="0C73103D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El propósito de este video es asegurar que el Jurado comprenda de manera clara la implementación de la estrategia de branding. </w:t>
      </w:r>
      <w:r w:rsidRPr="006E3177">
        <w:rPr>
          <w:rFonts w:ascii="Avenir" w:eastAsiaTheme="minorHAnsi" w:hAnsi="Avenir" w:cstheme="minorHAnsi"/>
          <w:b/>
          <w:sz w:val="22"/>
          <w:szCs w:val="22"/>
        </w:rPr>
        <w:t>No se trata de un video promocional del caso</w:t>
      </w:r>
      <w:r w:rsidRPr="006E3177">
        <w:rPr>
          <w:rFonts w:ascii="Avenir" w:eastAsiaTheme="minorHAnsi" w:hAnsi="Avenir" w:cstheme="minorHAnsi"/>
          <w:bCs/>
          <w:sz w:val="22"/>
          <w:szCs w:val="22"/>
        </w:rPr>
        <w:t xml:space="preserve">. Realiza una edición cronológica que muestre y ejemplifique los elementos más importantes de la gestión de la marca, aquellos que consideres fundamentales. </w:t>
      </w:r>
    </w:p>
    <w:p w14:paraId="3542BEB7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</w:p>
    <w:p w14:paraId="5C9B420E" w14:textId="7724949F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Toma en cuenta que, en caso de resultar finalista y/o ganador, este video podría ser mostrado y compartido en distintas plataformas, por lo que recomendamos que sea informativo, claro y conciso, asegurándote de respetar los derechos de propiedad intelectual y de autor.</w:t>
      </w:r>
    </w:p>
    <w:p w14:paraId="4B41E92E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highlight w:val="yellow"/>
        </w:rPr>
      </w:pPr>
    </w:p>
    <w:p w14:paraId="3A9B583D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Es fundamental que todos los componentes del caso se exhiban completos.</w:t>
      </w:r>
    </w:p>
    <w:p w14:paraId="7494DD6B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Todas las piezas y/o actividades mostradas en el video deben haber sido exhibidas en el mercado dentro de las fechas del caso.</w:t>
      </w:r>
    </w:p>
    <w:p w14:paraId="0DFF5A18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Sólo se podrá musicalizar si cuentas con los derechos de las piezas utilizadas.</w:t>
      </w:r>
    </w:p>
    <w:p w14:paraId="183006E4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</w:rPr>
        <w:t>- Puedes incluir locución y texto complementario, pero NO resultados ni juicios de valor, estos últimos serán motivo de descalificación.</w:t>
      </w:r>
    </w:p>
    <w:p w14:paraId="058506D7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</w:p>
    <w:p w14:paraId="5B640772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 xml:space="preserve">La duración máxima del video caso es de </w:t>
      </w:r>
      <w:r w:rsidRPr="006E3177">
        <w:rPr>
          <w:rFonts w:ascii="Avenir" w:eastAsiaTheme="minorHAnsi" w:hAnsi="Avenir" w:cstheme="minorHAnsi"/>
          <w:b/>
          <w:bCs/>
          <w:sz w:val="22"/>
          <w:szCs w:val="22"/>
          <w:lang w:val="es-ES"/>
        </w:rPr>
        <w:t>3 minutos.</w:t>
      </w:r>
    </w:p>
    <w:p w14:paraId="277E9A19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Peso máximo: 400MB</w:t>
      </w:r>
    </w:p>
    <w:p w14:paraId="3EEA8A52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Formato aceptado: .</w:t>
      </w:r>
      <w:proofErr w:type="spellStart"/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mov</w:t>
      </w:r>
      <w:proofErr w:type="spellEnd"/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 xml:space="preserve"> y .mp4 </w:t>
      </w:r>
    </w:p>
    <w:p w14:paraId="46C95271" w14:textId="77777777" w:rsidR="00FF4D0C" w:rsidRPr="006E3177" w:rsidRDefault="00FF4D0C" w:rsidP="00FF4D0C">
      <w:pPr>
        <w:rPr>
          <w:rFonts w:ascii="Avenir" w:eastAsiaTheme="minorHAnsi" w:hAnsi="Avenir" w:cstheme="minorHAnsi"/>
          <w:bCs/>
          <w:sz w:val="22"/>
          <w:szCs w:val="22"/>
          <w:lang w:val="es-ES"/>
        </w:rPr>
      </w:pPr>
      <w:r w:rsidRPr="006E3177">
        <w:rPr>
          <w:rFonts w:ascii="Avenir" w:eastAsiaTheme="minorHAnsi" w:hAnsi="Avenir" w:cstheme="minorHAnsi"/>
          <w:bCs/>
          <w:sz w:val="22"/>
          <w:szCs w:val="22"/>
          <w:lang w:val="es-ES"/>
        </w:rPr>
        <w:t>Sugerimos que el nombre del archivo sea "NOMBRECASO-CATEGORIAENLAQUEPARTICIPA"</w:t>
      </w:r>
    </w:p>
    <w:p w14:paraId="182F8277" w14:textId="77777777" w:rsidR="00C627E3" w:rsidRPr="00B26155" w:rsidRDefault="00C627E3" w:rsidP="00C627E3">
      <w:pPr>
        <w:pStyle w:val="Sinespaciado"/>
        <w:rPr>
          <w:rFonts w:ascii="Avenir" w:hAnsi="Avenir" w:cstheme="majorHAnsi"/>
          <w:color w:val="000000" w:themeColor="text1"/>
          <w:sz w:val="20"/>
          <w:szCs w:val="20"/>
          <w:lang w:val="es-E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4111"/>
      </w:tblGrid>
      <w:tr w:rsidR="00C627E3" w:rsidRPr="00B26155" w14:paraId="0AB4E195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71ACDEBA" w14:textId="77777777" w:rsidR="00C627E3" w:rsidRPr="00B26155" w:rsidRDefault="00C627E3" w:rsidP="00A34284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VIDEO DEL CASO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FE97B10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0B22C119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Duración máxima de </w:t>
            </w: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3</w:t>
            </w: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 minutos.</w:t>
            </w:r>
          </w:p>
          <w:p w14:paraId="4F569CF8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mov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 / .mp4)</w:t>
            </w:r>
          </w:p>
          <w:p w14:paraId="48D0BB79" w14:textId="77777777" w:rsidR="00C627E3" w:rsidRPr="00B26155" w:rsidRDefault="00C627E3" w:rsidP="00A34284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400 MB</w:t>
            </w:r>
          </w:p>
        </w:tc>
      </w:tr>
      <w:tr w:rsidR="00C627E3" w:rsidRPr="00B26155" w14:paraId="3CCFDE3E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583ED5B0" w14:textId="3D711D4C" w:rsidR="00C627E3" w:rsidRPr="003F0EAE" w:rsidRDefault="0026614A" w:rsidP="00A34284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</w:pPr>
            <w:r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  <w:t>MANUAL DE MARCA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44E3C11" w14:textId="77777777" w:rsidR="003F0EAE" w:rsidRPr="00B26155" w:rsidRDefault="003F0EAE" w:rsidP="003F0EAE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639EA8A4" w14:textId="77777777" w:rsidR="00C627E3" w:rsidRPr="00B26155" w:rsidRDefault="00C627E3" w:rsidP="00A34284">
            <w:pP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pdf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)</w:t>
            </w:r>
          </w:p>
          <w:p w14:paraId="58B898EF" w14:textId="77777777" w:rsidR="00C627E3" w:rsidRPr="00B26155" w:rsidRDefault="00C627E3" w:rsidP="00A34284">
            <w:pPr>
              <w:rPr>
                <w:rFonts w:ascii="Avenir" w:hAnsi="Avenir" w:cs="Tahoma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2F27E5" w:rsidRPr="00B26155" w14:paraId="06B0F4CE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D9B1EF1" w14:textId="12063B97" w:rsidR="002F27E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  <w:lang w:val="en-US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LOGOS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28C608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OBLIGATORIO</w:t>
            </w:r>
          </w:p>
          <w:p w14:paraId="7B41E0E4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4 archivos.</w:t>
            </w:r>
          </w:p>
          <w:p w14:paraId="295D8FAD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50 MB por a</w:t>
            </w: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r</w:t>
            </w: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chivo</w:t>
            </w:r>
          </w:p>
          <w:p w14:paraId="02FEDEAB" w14:textId="055DBBA4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 admitido: (.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ai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)</w:t>
            </w:r>
          </w:p>
        </w:tc>
      </w:tr>
      <w:tr w:rsidR="002F27E5" w:rsidRPr="00B26155" w14:paraId="70B8591B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4A581E4C" w14:textId="58AB0E2C" w:rsidR="002F27E5" w:rsidRPr="004B69AC" w:rsidRDefault="002F27E5" w:rsidP="002F27E5">
            <w:pPr>
              <w:rPr>
                <w:b/>
                <w:bCs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BRAND IMAGES</w:t>
            </w:r>
            <w:r>
              <w:rPr>
                <w:rFonts w:ascii="Avenir" w:hAnsi="Avenir"/>
                <w:color w:val="000000" w:themeColor="text1"/>
                <w:sz w:val="20"/>
                <w:szCs w:val="16"/>
              </w:rPr>
              <w:br/>
            </w:r>
          </w:p>
          <w:p w14:paraId="60D401CF" w14:textId="318F215A" w:rsidR="002F27E5" w:rsidRPr="00B26155" w:rsidRDefault="002F27E5" w:rsidP="002F27E5">
            <w:pPr>
              <w:ind w:left="240"/>
              <w:rPr>
                <w:rFonts w:ascii="Avenir" w:hAnsi="Avenir" w:cs="Tahoma"/>
                <w:color w:val="000000" w:themeColor="text1"/>
                <w:sz w:val="20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05640C2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47FF3528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24A721D7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jpg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/.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jpeg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/.png)</w:t>
            </w:r>
          </w:p>
          <w:p w14:paraId="3AC9F492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2F27E5" w:rsidRPr="00B26155" w14:paraId="04C5E1CB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1B4FA81" w14:textId="08EC54CA" w:rsidR="002F27E5" w:rsidRPr="004B69AC" w:rsidRDefault="002F27E5" w:rsidP="002F27E5">
            <w:pPr>
              <w:rPr>
                <w:b/>
                <w:bCs/>
              </w:rPr>
            </w:pPr>
            <w:r w:rsidRPr="004B69AC">
              <w:rPr>
                <w:rFonts w:ascii="Avenir" w:hAnsi="Avenir"/>
                <w:color w:val="000000" w:themeColor="text1"/>
                <w:sz w:val="20"/>
                <w:szCs w:val="16"/>
              </w:rPr>
              <w:t>BRAND SOUND</w:t>
            </w:r>
            <w:r w:rsidRPr="004B69AC">
              <w:rPr>
                <w:rFonts w:ascii="Avenir" w:hAnsi="Avenir"/>
                <w:color w:val="000000" w:themeColor="text1"/>
                <w:sz w:val="20"/>
                <w:szCs w:val="16"/>
              </w:rPr>
              <w:br/>
            </w:r>
          </w:p>
          <w:p w14:paraId="6B3F595E" w14:textId="06FAF5D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8544F06" w14:textId="17EE5E0B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55689E54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298ECDD1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(.mp3)</w:t>
            </w:r>
          </w:p>
          <w:p w14:paraId="667A8179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50 MB</w:t>
            </w:r>
          </w:p>
        </w:tc>
      </w:tr>
      <w:tr w:rsidR="002F27E5" w:rsidRPr="00B26155" w14:paraId="470106B4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3673CC43" w14:textId="7777777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BRAND ANIMATION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7003EE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4B536FEB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5AF95586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(.gif)</w:t>
            </w:r>
          </w:p>
          <w:p w14:paraId="2A52D6A3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3 MB</w:t>
            </w:r>
          </w:p>
        </w:tc>
      </w:tr>
      <w:tr w:rsidR="002F27E5" w:rsidRPr="00B26155" w14:paraId="4B166A03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0D6AF8EB" w14:textId="77777777" w:rsidR="002F27E5" w:rsidRPr="00B26155" w:rsidRDefault="002F27E5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hAnsi="Avenir"/>
                <w:color w:val="000000" w:themeColor="text1"/>
                <w:sz w:val="20"/>
                <w:szCs w:val="16"/>
              </w:rPr>
              <w:t>MOVING BRAND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BDBF476" w14:textId="77777777" w:rsidR="002F27E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OPCIONAL</w:t>
            </w:r>
          </w:p>
          <w:p w14:paraId="203E2956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Máximo 10.</w:t>
            </w:r>
          </w:p>
          <w:p w14:paraId="0BC49340" w14:textId="77777777" w:rsidR="002F27E5" w:rsidRPr="00B26155" w:rsidRDefault="002F27E5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Formatos admitidos: (.</w:t>
            </w:r>
            <w:proofErr w:type="spellStart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mov</w:t>
            </w:r>
            <w:proofErr w:type="spellEnd"/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 xml:space="preserve"> / .mp4)</w:t>
            </w:r>
          </w:p>
          <w:p w14:paraId="0F51AAE9" w14:textId="77777777" w:rsidR="002F27E5" w:rsidRPr="00B26155" w:rsidRDefault="002F27E5" w:rsidP="002F27E5">
            <w:pPr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 w:rsidRPr="00B26155"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  <w:t>Peso máximo: 80 MB</w:t>
            </w:r>
          </w:p>
        </w:tc>
      </w:tr>
      <w:tr w:rsidR="009238A8" w:rsidRPr="00B26155" w14:paraId="7462A39F" w14:textId="77777777" w:rsidTr="00A34284">
        <w:trPr>
          <w:trHeight w:val="720"/>
        </w:trPr>
        <w:tc>
          <w:tcPr>
            <w:tcW w:w="4521" w:type="dxa"/>
            <w:shd w:val="clear" w:color="auto" w:fill="auto"/>
            <w:vAlign w:val="center"/>
          </w:tcPr>
          <w:p w14:paraId="77BE1EC1" w14:textId="65BE8C70" w:rsidR="009238A8" w:rsidRPr="00B26155" w:rsidRDefault="009238A8" w:rsidP="002F27E5">
            <w:pPr>
              <w:ind w:left="240"/>
              <w:rPr>
                <w:rFonts w:ascii="Avenir" w:hAnsi="Avenir"/>
                <w:color w:val="000000" w:themeColor="text1"/>
                <w:sz w:val="20"/>
                <w:szCs w:val="16"/>
              </w:rPr>
            </w:pPr>
            <w:r>
              <w:rPr>
                <w:rFonts w:ascii="Avenir" w:hAnsi="Avenir"/>
                <w:color w:val="000000" w:themeColor="text1"/>
                <w:sz w:val="20"/>
                <w:szCs w:val="16"/>
              </w:rPr>
              <w:t>PLATAFORMA DE MARCA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3AECFB1" w14:textId="77777777" w:rsidR="009238A8" w:rsidRPr="00B26155" w:rsidRDefault="009238A8" w:rsidP="002F27E5">
            <w:pPr>
              <w:pStyle w:val="NormalWeb"/>
              <w:spacing w:before="0" w:beforeAutospacing="0" w:after="0" w:afterAutospacing="0"/>
              <w:rPr>
                <w:rFonts w:ascii="Avenir" w:eastAsiaTheme="minorHAnsi" w:hAnsi="Avenir" w:cstheme="majorHAnsi"/>
                <w:color w:val="000000" w:themeColor="text1"/>
                <w:sz w:val="20"/>
                <w:szCs w:val="20"/>
                <w:lang w:val="es-ES" w:eastAsia="en-US"/>
              </w:rPr>
            </w:pPr>
          </w:p>
        </w:tc>
      </w:tr>
    </w:tbl>
    <w:p w14:paraId="2504CACD" w14:textId="77777777" w:rsidR="00C627E3" w:rsidRDefault="00C627E3" w:rsidP="00C627E3">
      <w:pPr>
        <w:rPr>
          <w:rFonts w:ascii="Avenir" w:hAnsi="Avenir" w:cstheme="minorHAnsi"/>
          <w:color w:val="000000" w:themeColor="text1"/>
        </w:rPr>
      </w:pPr>
    </w:p>
    <w:p w14:paraId="43E4DD3C" w14:textId="77777777" w:rsidR="00C627E3" w:rsidRDefault="00C627E3" w:rsidP="00C627E3">
      <w:pPr>
        <w:rPr>
          <w:rFonts w:ascii="Avenir" w:hAnsi="Avenir" w:cstheme="minorHAnsi"/>
          <w:color w:val="000000" w:themeColor="text1"/>
        </w:rPr>
      </w:pPr>
    </w:p>
    <w:p w14:paraId="06B892B4" w14:textId="77777777" w:rsidR="00FF4D0C" w:rsidRPr="00B26155" w:rsidRDefault="00FF4D0C" w:rsidP="00C627E3">
      <w:pPr>
        <w:rPr>
          <w:rFonts w:ascii="Avenir" w:hAnsi="Avenir" w:cstheme="minorHAnsi"/>
          <w:color w:val="000000" w:themeColor="text1"/>
        </w:rPr>
      </w:pPr>
    </w:p>
    <w:p w14:paraId="7EE23791" w14:textId="77777777" w:rsidR="00FF4D0C" w:rsidRPr="006E3177" w:rsidRDefault="00FF4D0C" w:rsidP="00FF4D0C">
      <w:pPr>
        <w:pStyle w:val="Prrafodelista"/>
        <w:numPr>
          <w:ilvl w:val="0"/>
          <w:numId w:val="7"/>
        </w:numPr>
        <w:rPr>
          <w:rFonts w:ascii="Avenir" w:hAnsi="Avenir" w:cstheme="minorHAnsi"/>
          <w:u w:val="single"/>
        </w:rPr>
      </w:pPr>
      <w:r w:rsidRPr="006E3177">
        <w:rPr>
          <w:rFonts w:ascii="Avenir" w:hAnsi="Avenir" w:cstheme="minorHAnsi"/>
          <w:b/>
          <w:u w:val="single"/>
        </w:rPr>
        <w:lastRenderedPageBreak/>
        <w:t>FORMULARIO DE AUTORIZACIÓN</w:t>
      </w:r>
    </w:p>
    <w:p w14:paraId="477AAFCF" w14:textId="77777777" w:rsidR="00FF4D0C" w:rsidRPr="006E3177" w:rsidRDefault="00FF4D0C" w:rsidP="00FF4D0C">
      <w:pPr>
        <w:pStyle w:val="Prrafodelista"/>
        <w:rPr>
          <w:rFonts w:ascii="Avenir" w:hAnsi="Avenir" w:cstheme="minorHAnsi"/>
          <w:u w:val="single"/>
        </w:rPr>
      </w:pPr>
    </w:p>
    <w:p w14:paraId="48B77509" w14:textId="3DF4764B" w:rsidR="00FF4D0C" w:rsidRPr="006E3177" w:rsidRDefault="00FF4D0C" w:rsidP="00FF4D0C">
      <w:pPr>
        <w:rPr>
          <w:rFonts w:ascii="Avenir" w:hAnsi="Avenir" w:cs="Arial"/>
          <w:sz w:val="21"/>
          <w:szCs w:val="21"/>
        </w:rPr>
      </w:pPr>
      <w:r w:rsidRPr="006E3177">
        <w:rPr>
          <w:rFonts w:ascii="Avenir" w:hAnsi="Avenir" w:cs="Arial"/>
          <w:sz w:val="21"/>
          <w:szCs w:val="21"/>
        </w:rPr>
        <w:t xml:space="preserve">Deberás cargar un PDF escaneado con firma de </w:t>
      </w:r>
      <w:proofErr w:type="spellStart"/>
      <w:r w:rsidRPr="006E3177">
        <w:rPr>
          <w:rFonts w:ascii="Avenir" w:hAnsi="Avenir" w:cs="Arial"/>
          <w:sz w:val="21"/>
          <w:szCs w:val="21"/>
        </w:rPr>
        <w:t>puño</w:t>
      </w:r>
      <w:proofErr w:type="spellEnd"/>
      <w:r w:rsidRPr="006E3177">
        <w:rPr>
          <w:rFonts w:ascii="Avenir" w:hAnsi="Avenir" w:cs="Arial"/>
          <w:sz w:val="21"/>
          <w:szCs w:val="21"/>
        </w:rPr>
        <w:t xml:space="preserve"> y letra. Deberás imprimir el Formulario, firmarlo físicamente, escanearlo y volverlo a cargar.</w:t>
      </w:r>
      <w:r w:rsidR="00F275DE">
        <w:rPr>
          <w:rFonts w:ascii="Avenir" w:hAnsi="Avenir" w:cs="Arial"/>
          <w:sz w:val="21"/>
          <w:szCs w:val="21"/>
        </w:rPr>
        <w:t xml:space="preserve"> También se aceptan firmas digitales certificadas.</w:t>
      </w:r>
    </w:p>
    <w:p w14:paraId="4111B622" w14:textId="77777777" w:rsidR="00FF4D0C" w:rsidRPr="006E3177" w:rsidRDefault="00FF4D0C" w:rsidP="00FF4D0C">
      <w:pPr>
        <w:rPr>
          <w:rFonts w:ascii="Avenir" w:hAnsi="Avenir"/>
        </w:rPr>
      </w:pPr>
    </w:p>
    <w:p w14:paraId="5F85045A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  <w:u w:val="single"/>
        </w:rPr>
      </w:pPr>
      <w:r w:rsidRPr="006E3177">
        <w:rPr>
          <w:rFonts w:ascii="Avenir" w:hAnsi="Avenir" w:cstheme="minorHAnsi"/>
          <w:sz w:val="20"/>
          <w:szCs w:val="20"/>
          <w:u w:val="single"/>
        </w:rPr>
        <w:t xml:space="preserve">Con su firma, los responsables de la participación del caso autorizan su </w:t>
      </w:r>
      <w:proofErr w:type="spellStart"/>
      <w:r w:rsidRPr="006E3177">
        <w:rPr>
          <w:rFonts w:ascii="Avenir" w:hAnsi="Avenir" w:cstheme="minorHAnsi"/>
          <w:sz w:val="20"/>
          <w:szCs w:val="20"/>
          <w:u w:val="single"/>
        </w:rPr>
        <w:t>presentación</w:t>
      </w:r>
      <w:proofErr w:type="spellEnd"/>
      <w:r w:rsidRPr="006E3177">
        <w:rPr>
          <w:rFonts w:ascii="Avenir" w:hAnsi="Avenir" w:cstheme="minorHAnsi"/>
          <w:sz w:val="20"/>
          <w:szCs w:val="20"/>
          <w:u w:val="single"/>
        </w:rPr>
        <w:t xml:space="preserve"> y declaran que: </w:t>
      </w:r>
    </w:p>
    <w:p w14:paraId="0D04CDE9" w14:textId="0811FB07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Aceptan todos los </w:t>
      </w:r>
      <w:proofErr w:type="spellStart"/>
      <w:r w:rsidRPr="006E3177">
        <w:rPr>
          <w:rFonts w:ascii="Avenir" w:hAnsi="Avenir" w:cstheme="minorHAnsi"/>
          <w:sz w:val="20"/>
          <w:szCs w:val="20"/>
        </w:rPr>
        <w:t>términos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indicados en las Bases del </w:t>
      </w:r>
      <w:r w:rsidR="00F275DE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>.</w:t>
      </w:r>
    </w:p>
    <w:p w14:paraId="0C5C15A0" w14:textId="77777777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Se responsabilizan por la veracidad de la información contenida en la presentación del caso. </w:t>
      </w:r>
    </w:p>
    <w:p w14:paraId="43B65485" w14:textId="7D69AA66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Ceden y otorgan a </w:t>
      </w:r>
      <w:r w:rsidR="00F275DE">
        <w:rPr>
          <w:rFonts w:ascii="Avenir" w:hAnsi="Avenir" w:cstheme="minorHAnsi"/>
          <w:sz w:val="20"/>
          <w:szCs w:val="20"/>
        </w:rPr>
        <w:t>Grupo Valora</w:t>
      </w:r>
      <w:r w:rsidRPr="006E3177">
        <w:rPr>
          <w:rFonts w:ascii="Avenir" w:hAnsi="Avenir" w:cstheme="minorHAnsi"/>
          <w:sz w:val="20"/>
          <w:szCs w:val="20"/>
        </w:rPr>
        <w:t xml:space="preserve"> -quien a su vez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podra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́ traspasarlos a entidades </w:t>
      </w:r>
      <w:proofErr w:type="spellStart"/>
      <w:r w:rsidRPr="006E3177">
        <w:rPr>
          <w:rFonts w:ascii="Avenir" w:hAnsi="Avenir" w:cstheme="minorHAnsi"/>
          <w:sz w:val="20"/>
          <w:szCs w:val="20"/>
        </w:rPr>
        <w:t>académicas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o de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investigación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 comunicaciones de marketing- los derechos de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publicación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y </w:t>
      </w:r>
      <w:proofErr w:type="spellStart"/>
      <w:r w:rsidRPr="006E3177">
        <w:rPr>
          <w:rFonts w:ascii="Avenir" w:hAnsi="Avenir" w:cstheme="minorHAnsi"/>
          <w:sz w:val="20"/>
          <w:szCs w:val="20"/>
        </w:rPr>
        <w:t>divulgación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 toda la </w:t>
      </w:r>
      <w:proofErr w:type="spellStart"/>
      <w:r w:rsidRPr="006E3177">
        <w:rPr>
          <w:rFonts w:ascii="Avenir" w:hAnsi="Avenir" w:cstheme="minorHAnsi"/>
          <w:sz w:val="20"/>
          <w:szCs w:val="20"/>
        </w:rPr>
        <w:t>información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contenida en el Formulario de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Participación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, del material y video del caso, con el objeto de formar parte de la base de casos de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Best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Branding Awards, ser analizados, difundidos y debatidos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públicamente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, y de servir de base para la </w:t>
      </w:r>
      <w:proofErr w:type="spellStart"/>
      <w:r w:rsidRPr="006E3177">
        <w:rPr>
          <w:rFonts w:ascii="Avenir" w:hAnsi="Avenir" w:cstheme="minorHAnsi"/>
          <w:sz w:val="20"/>
          <w:szCs w:val="20"/>
        </w:rPr>
        <w:t>edición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 publicaciones derivadas de los </w:t>
      </w:r>
      <w:proofErr w:type="spellStart"/>
      <w:r w:rsidRPr="006E3177">
        <w:rPr>
          <w:rFonts w:ascii="Avenir" w:hAnsi="Avenir" w:cstheme="minorHAnsi"/>
          <w:sz w:val="20"/>
          <w:szCs w:val="20"/>
        </w:rPr>
        <w:t>Best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Branding Awards, de casos </w:t>
      </w:r>
      <w:proofErr w:type="spellStart"/>
      <w:r w:rsidRPr="006E3177">
        <w:rPr>
          <w:rFonts w:ascii="Avenir" w:hAnsi="Avenir" w:cstheme="minorHAnsi"/>
          <w:sz w:val="20"/>
          <w:szCs w:val="20"/>
        </w:rPr>
        <w:t>académicos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y funciones docentes.</w:t>
      </w:r>
    </w:p>
    <w:p w14:paraId="44D55167" w14:textId="77777777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El caso inscrito cuenta con la marca comercial debidamente registrada ante el Instituto Nacional de Propiedad Industrial, INAPI, a nombre de la entidad responsable de la presentación del caso y en la clase de productos o servicios correspondiente a su uso, o se encuentra en trámite la solicitud de registro.</w:t>
      </w:r>
    </w:p>
    <w:p w14:paraId="46A0A326" w14:textId="22F3B38D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Todo el material audiovisual del caso presentado al </w:t>
      </w:r>
      <w:r w:rsidR="00F275DE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 xml:space="preserve"> cuenta con los derechos musicales, de rostros u otros derechos requeridos en la </w:t>
      </w:r>
      <w:proofErr w:type="spellStart"/>
      <w:r w:rsidRPr="006E3177">
        <w:rPr>
          <w:rFonts w:ascii="Avenir" w:hAnsi="Avenir" w:cstheme="minorHAnsi"/>
          <w:sz w:val="20"/>
          <w:szCs w:val="20"/>
        </w:rPr>
        <w:t>utilización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 todo el material eximiendo de toda responsabilidad al respecto a todas las instituciones antes mencionadas.</w:t>
      </w:r>
    </w:p>
    <w:p w14:paraId="1B9FD4A1" w14:textId="5F687349" w:rsidR="00FF4D0C" w:rsidRPr="006E3177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Todos los nombres de agencias, consultoras, empresas y </w:t>
      </w:r>
      <w:r w:rsidR="00F275DE">
        <w:rPr>
          <w:rFonts w:ascii="Avenir" w:hAnsi="Avenir" w:cstheme="minorHAnsi"/>
          <w:sz w:val="20"/>
          <w:szCs w:val="20"/>
        </w:rPr>
        <w:t>marcas</w:t>
      </w:r>
      <w:r w:rsidRPr="006E3177">
        <w:rPr>
          <w:rFonts w:ascii="Avenir" w:hAnsi="Avenir" w:cstheme="minorHAnsi"/>
          <w:sz w:val="20"/>
          <w:szCs w:val="20"/>
        </w:rPr>
        <w:t xml:space="preserve"> se indican correctamente de acuerdo con la política de cada compañía y precisamente como deben aparecer en todas las publicaciones del </w:t>
      </w:r>
      <w:r w:rsidR="00F275DE">
        <w:rPr>
          <w:rFonts w:ascii="Avenir" w:hAnsi="Avenir" w:cstheme="minorHAnsi"/>
          <w:sz w:val="20"/>
          <w:szCs w:val="20"/>
        </w:rPr>
        <w:t>certamen</w:t>
      </w:r>
      <w:r w:rsidRPr="006E3177">
        <w:rPr>
          <w:rFonts w:ascii="Avenir" w:hAnsi="Avenir" w:cstheme="minorHAnsi"/>
          <w:sz w:val="20"/>
          <w:szCs w:val="20"/>
        </w:rPr>
        <w:t xml:space="preserve">. </w:t>
      </w:r>
    </w:p>
    <w:p w14:paraId="4D16772F" w14:textId="0A621AF9" w:rsidR="00FF4D0C" w:rsidRPr="00F275DE" w:rsidRDefault="00FF4D0C" w:rsidP="00FF4D0C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Todos reciben el nivel de crédito adecuado: </w:t>
      </w:r>
    </w:p>
    <w:p w14:paraId="71E7217C" w14:textId="77777777" w:rsidR="00FF4D0C" w:rsidRPr="006E3177" w:rsidRDefault="00FF4D0C" w:rsidP="00FF4D0C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>CONSULTORA DE BRANDING/AGENCIA</w:t>
      </w:r>
    </w:p>
    <w:p w14:paraId="4AFC82F7" w14:textId="77777777" w:rsidR="00FF4D0C" w:rsidRPr="006E3177" w:rsidRDefault="00FF4D0C" w:rsidP="00FF4D0C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>EMPRESA/MARCA</w:t>
      </w:r>
    </w:p>
    <w:p w14:paraId="54390D61" w14:textId="77777777" w:rsidR="00FF4D0C" w:rsidRPr="006E3177" w:rsidRDefault="00FF4D0C" w:rsidP="00FF4D0C">
      <w:pPr>
        <w:pStyle w:val="NormalWeb"/>
        <w:shd w:val="clear" w:color="auto" w:fill="FFFFFF"/>
        <w:rPr>
          <w:rFonts w:ascii="Avenir" w:hAnsi="Avenir" w:cstheme="minorHAnsi"/>
          <w:b/>
          <w:bCs/>
          <w:sz w:val="20"/>
          <w:szCs w:val="20"/>
        </w:rPr>
      </w:pPr>
      <w:r w:rsidRPr="006E3177">
        <w:rPr>
          <w:rFonts w:ascii="Avenir" w:hAnsi="Avenir" w:cstheme="minorHAnsi"/>
          <w:b/>
          <w:bCs/>
          <w:sz w:val="20"/>
          <w:szCs w:val="20"/>
        </w:rPr>
        <w:t xml:space="preserve">OTROS INVOLUCRADOS Otras empresas que  </w:t>
      </w:r>
    </w:p>
    <w:p w14:paraId="2BC31F4D" w14:textId="77777777" w:rsidR="00FF4D0C" w:rsidRPr="006E3177" w:rsidRDefault="00FF4D0C" w:rsidP="00FF4D0C">
      <w:pPr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La </w:t>
      </w:r>
      <w:proofErr w:type="spellStart"/>
      <w:r w:rsidRPr="006E3177">
        <w:rPr>
          <w:rFonts w:ascii="Avenir" w:hAnsi="Avenir" w:cstheme="minorHAnsi"/>
          <w:sz w:val="20"/>
          <w:szCs w:val="20"/>
        </w:rPr>
        <w:t>Autorización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presentación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del Caso debe ser firmada por un responsable de la </w:t>
      </w:r>
      <w:proofErr w:type="spellStart"/>
      <w:r w:rsidRPr="006E3177">
        <w:rPr>
          <w:rFonts w:ascii="Avenir" w:hAnsi="Avenir" w:cstheme="minorHAnsi"/>
          <w:sz w:val="20"/>
          <w:szCs w:val="20"/>
        </w:rPr>
        <w:t>presentación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del mismo. CEO, Director o Gerente General, y Director de Área por parte de la consultora de branding/agencia, y Gerente General, Comercial o de Marketing por parte de la empresa/marca.</w:t>
      </w:r>
    </w:p>
    <w:p w14:paraId="77949760" w14:textId="77777777" w:rsidR="00FF4D0C" w:rsidRPr="006E3177" w:rsidRDefault="00FF4D0C" w:rsidP="00FF4D0C">
      <w:pPr>
        <w:pStyle w:val="NormalWeb"/>
        <w:shd w:val="clear" w:color="auto" w:fill="FFFFFF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No se </w:t>
      </w:r>
      <w:proofErr w:type="spellStart"/>
      <w:r w:rsidRPr="006E3177">
        <w:rPr>
          <w:rFonts w:ascii="Avenir" w:hAnsi="Avenir" w:cstheme="minorHAnsi"/>
          <w:sz w:val="20"/>
          <w:szCs w:val="20"/>
        </w:rPr>
        <w:t>aceptarán</w:t>
      </w:r>
      <w:proofErr w:type="spellEnd"/>
      <w:r w:rsidRPr="006E3177">
        <w:rPr>
          <w:rFonts w:ascii="Avenir" w:hAnsi="Avenir" w:cstheme="minorHAnsi"/>
          <w:sz w:val="20"/>
          <w:szCs w:val="20"/>
        </w:rPr>
        <w:t xml:space="preserve"> firmas por poder ni de ejecutivos con cargos que no correspondan a los niveles exigidos.</w:t>
      </w:r>
    </w:p>
    <w:p w14:paraId="1A8025E1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/>
          <w:b/>
          <w:bCs/>
          <w:sz w:val="20"/>
          <w:szCs w:val="20"/>
        </w:rPr>
      </w:pPr>
      <w:r w:rsidRPr="006E3177">
        <w:rPr>
          <w:rFonts w:ascii="Avenir" w:hAnsi="Avenir"/>
          <w:b/>
          <w:bCs/>
          <w:sz w:val="20"/>
          <w:szCs w:val="20"/>
        </w:rPr>
        <w:t xml:space="preserve">Firma del responsable de la presentación del caso </w:t>
      </w:r>
      <w:r w:rsidRPr="006E3177">
        <w:rPr>
          <w:rFonts w:ascii="Avenir" w:hAnsi="Avenir" w:cstheme="minorHAnsi"/>
          <w:sz w:val="20"/>
          <w:szCs w:val="20"/>
        </w:rPr>
        <w:br/>
        <w:t xml:space="preserve">Nombre _________________________________________________ </w:t>
      </w:r>
    </w:p>
    <w:p w14:paraId="4139E0B6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Cargo _________________________________________________ </w:t>
      </w:r>
    </w:p>
    <w:p w14:paraId="646E73E4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>Organización _______________________________________________</w:t>
      </w:r>
    </w:p>
    <w:p w14:paraId="7C60E07E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Fecha _______________________________________________ </w:t>
      </w:r>
    </w:p>
    <w:p w14:paraId="2B914CD8" w14:textId="77777777" w:rsidR="00FF4D0C" w:rsidRPr="006E3177" w:rsidRDefault="00FF4D0C" w:rsidP="00FF4D0C">
      <w:pPr>
        <w:rPr>
          <w:rFonts w:ascii="Avenir" w:hAnsi="Avenir" w:cstheme="minorHAnsi"/>
          <w:sz w:val="20"/>
          <w:szCs w:val="20"/>
        </w:rPr>
      </w:pPr>
    </w:p>
    <w:p w14:paraId="003DB2BE" w14:textId="77777777" w:rsidR="00FF4D0C" w:rsidRPr="006E3177" w:rsidRDefault="00FF4D0C" w:rsidP="00FF4D0C">
      <w:pPr>
        <w:pStyle w:val="NormalWeb"/>
        <w:shd w:val="clear" w:color="auto" w:fill="FFFFFF"/>
        <w:spacing w:before="0" w:beforeAutospacing="0" w:after="0" w:afterAutospacing="0"/>
        <w:rPr>
          <w:rFonts w:ascii="Avenir" w:hAnsi="Avenir" w:cstheme="minorHAnsi"/>
          <w:sz w:val="20"/>
          <w:szCs w:val="20"/>
        </w:rPr>
      </w:pPr>
      <w:r w:rsidRPr="006E3177">
        <w:rPr>
          <w:rFonts w:ascii="Avenir" w:hAnsi="Avenir" w:cstheme="minorHAnsi"/>
          <w:sz w:val="20"/>
          <w:szCs w:val="20"/>
        </w:rPr>
        <w:t xml:space="preserve"> Firma Autorizada __________________________________________________</w:t>
      </w:r>
    </w:p>
    <w:p w14:paraId="59FEE64F" w14:textId="77777777" w:rsidR="00FF4D0C" w:rsidRDefault="00FF4D0C" w:rsidP="00FF4D0C">
      <w:pPr>
        <w:rPr>
          <w:rFonts w:ascii="Avenir" w:hAnsi="Avenir" w:cstheme="minorHAnsi"/>
          <w:b/>
          <w:color w:val="FF0000"/>
          <w:u w:val="single"/>
        </w:rPr>
      </w:pPr>
    </w:p>
    <w:p w14:paraId="58F0FA61" w14:textId="180E7D1B" w:rsidR="00B8211D" w:rsidRPr="00C627E3" w:rsidRDefault="00B8211D" w:rsidP="00FF4D0C">
      <w:pPr>
        <w:rPr>
          <w:rFonts w:ascii="Avenir" w:hAnsi="Avenir" w:cstheme="minorHAnsi"/>
          <w:color w:val="000000" w:themeColor="text1"/>
          <w:sz w:val="20"/>
          <w:szCs w:val="20"/>
        </w:rPr>
      </w:pPr>
    </w:p>
    <w:sectPr w:rsidR="00B8211D" w:rsidRPr="00C627E3" w:rsidSect="0026460B">
      <w:headerReference w:type="default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6951" w14:textId="77777777" w:rsidR="009B420C" w:rsidRDefault="009B420C" w:rsidP="00DC70F6">
      <w:r>
        <w:separator/>
      </w:r>
    </w:p>
  </w:endnote>
  <w:endnote w:type="continuationSeparator" w:id="0">
    <w:p w14:paraId="1E16C4EE" w14:textId="77777777" w:rsidR="009B420C" w:rsidRDefault="009B420C" w:rsidP="00DC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598950376"/>
      <w:docPartObj>
        <w:docPartGallery w:val="Page Numbers (Bottom of Page)"/>
        <w:docPartUnique/>
      </w:docPartObj>
    </w:sdtPr>
    <w:sdtContent>
      <w:p w14:paraId="473D89DC" w14:textId="77777777" w:rsidR="00DC70F6" w:rsidRDefault="00DC70F6" w:rsidP="008F36F7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EDE9BEF" w14:textId="77777777" w:rsidR="00DC70F6" w:rsidRDefault="00DC70F6" w:rsidP="00DC70F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223812584"/>
      <w:docPartObj>
        <w:docPartGallery w:val="Page Numbers (Bottom of Page)"/>
        <w:docPartUnique/>
      </w:docPartObj>
    </w:sdtPr>
    <w:sdtContent>
      <w:p w14:paraId="6B5E6D6F" w14:textId="77777777" w:rsidR="00DC70F6" w:rsidRDefault="00DC70F6" w:rsidP="00DC70F6">
        <w:pPr>
          <w:pStyle w:val="Piedepgina"/>
          <w:framePr w:h="807" w:hRule="exact" w:wrap="none" w:vAnchor="text" w:hAnchor="margin" w:xAlign="right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992367" w14:textId="77777777" w:rsidR="00DC70F6" w:rsidRDefault="00DC70F6" w:rsidP="00DC70F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9B5AE" w14:textId="77777777" w:rsidR="009B420C" w:rsidRDefault="009B420C" w:rsidP="00DC70F6">
      <w:r>
        <w:separator/>
      </w:r>
    </w:p>
  </w:footnote>
  <w:footnote w:type="continuationSeparator" w:id="0">
    <w:p w14:paraId="4BEE03E5" w14:textId="77777777" w:rsidR="009B420C" w:rsidRDefault="009B420C" w:rsidP="00DC7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CF820" w14:textId="679A55D1" w:rsidR="00FF4D0C" w:rsidRDefault="00FF4D0C" w:rsidP="00FF4D0C">
    <w:pPr>
      <w:pStyle w:val="Encabezado"/>
      <w:tabs>
        <w:tab w:val="clear" w:pos="4419"/>
        <w:tab w:val="clear" w:pos="8838"/>
        <w:tab w:val="right" w:pos="83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E22D564" wp14:editId="5C040F26">
          <wp:simplePos x="0" y="0"/>
          <wp:positionH relativeFrom="margin">
            <wp:posOffset>5505450</wp:posOffset>
          </wp:positionH>
          <wp:positionV relativeFrom="paragraph">
            <wp:posOffset>-449580</wp:posOffset>
          </wp:positionV>
          <wp:extent cx="1076325" cy="1076325"/>
          <wp:effectExtent l="0" t="0" r="0" b="0"/>
          <wp:wrapTight wrapText="bothSides">
            <wp:wrapPolygon edited="0">
              <wp:start x="5352" y="7264"/>
              <wp:lineTo x="4970" y="11087"/>
              <wp:lineTo x="6499" y="13381"/>
              <wp:lineTo x="9175" y="14145"/>
              <wp:lineTo x="11087" y="14145"/>
              <wp:lineTo x="15674" y="13381"/>
              <wp:lineTo x="17204" y="11851"/>
              <wp:lineTo x="15674" y="7264"/>
              <wp:lineTo x="5352" y="7264"/>
            </wp:wrapPolygon>
          </wp:wrapTight>
          <wp:docPr id="15966321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632101" name="Imagen 15966321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A5383F" wp14:editId="51B439F3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1609725" cy="719455"/>
          <wp:effectExtent l="0" t="0" r="0" b="0"/>
          <wp:wrapTight wrapText="bothSides">
            <wp:wrapPolygon edited="0">
              <wp:start x="5112" y="2288"/>
              <wp:lineTo x="3834" y="4575"/>
              <wp:lineTo x="4090" y="14870"/>
              <wp:lineTo x="6646" y="16586"/>
              <wp:lineTo x="9458" y="17730"/>
              <wp:lineTo x="14570" y="17730"/>
              <wp:lineTo x="14826" y="16586"/>
              <wp:lineTo x="16871" y="13154"/>
              <wp:lineTo x="17382" y="8579"/>
              <wp:lineTo x="13292" y="4575"/>
              <wp:lineTo x="7413" y="2288"/>
              <wp:lineTo x="5112" y="2288"/>
            </wp:wrapPolygon>
          </wp:wrapTight>
          <wp:docPr id="16772822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82262" name="Imagen 167728226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25D2E"/>
    <w:multiLevelType w:val="multilevel"/>
    <w:tmpl w:val="D9CC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05DBB"/>
    <w:multiLevelType w:val="hybridMultilevel"/>
    <w:tmpl w:val="09EE4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C04"/>
    <w:multiLevelType w:val="hybridMultilevel"/>
    <w:tmpl w:val="53AE9CA8"/>
    <w:lvl w:ilvl="0" w:tplc="74D0CE9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46FB3"/>
    <w:multiLevelType w:val="multilevel"/>
    <w:tmpl w:val="D816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86D30"/>
    <w:multiLevelType w:val="hybridMultilevel"/>
    <w:tmpl w:val="A58A0E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222E"/>
    <w:multiLevelType w:val="multilevel"/>
    <w:tmpl w:val="E16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0729FD"/>
    <w:multiLevelType w:val="hybridMultilevel"/>
    <w:tmpl w:val="A0A69402"/>
    <w:lvl w:ilvl="0" w:tplc="DA5692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562836">
    <w:abstractNumId w:val="6"/>
  </w:num>
  <w:num w:numId="2" w16cid:durableId="1139373514">
    <w:abstractNumId w:val="5"/>
  </w:num>
  <w:num w:numId="3" w16cid:durableId="716397834">
    <w:abstractNumId w:val="3"/>
  </w:num>
  <w:num w:numId="4" w16cid:durableId="1968002425">
    <w:abstractNumId w:val="0"/>
  </w:num>
  <w:num w:numId="5" w16cid:durableId="285358850">
    <w:abstractNumId w:val="1"/>
  </w:num>
  <w:num w:numId="6" w16cid:durableId="1623997579">
    <w:abstractNumId w:val="4"/>
  </w:num>
  <w:num w:numId="7" w16cid:durableId="445543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9F2"/>
    <w:rsid w:val="000009A0"/>
    <w:rsid w:val="00015E73"/>
    <w:rsid w:val="00031A6D"/>
    <w:rsid w:val="00031CDC"/>
    <w:rsid w:val="00035769"/>
    <w:rsid w:val="00053724"/>
    <w:rsid w:val="00086D35"/>
    <w:rsid w:val="00097247"/>
    <w:rsid w:val="000D01B6"/>
    <w:rsid w:val="000D4277"/>
    <w:rsid w:val="000F0309"/>
    <w:rsid w:val="00101D2D"/>
    <w:rsid w:val="001124EA"/>
    <w:rsid w:val="00120E70"/>
    <w:rsid w:val="00133AFF"/>
    <w:rsid w:val="001402CD"/>
    <w:rsid w:val="001453C3"/>
    <w:rsid w:val="00156D58"/>
    <w:rsid w:val="00165C2F"/>
    <w:rsid w:val="00181C36"/>
    <w:rsid w:val="00190863"/>
    <w:rsid w:val="001A069A"/>
    <w:rsid w:val="001B09C3"/>
    <w:rsid w:val="001C0456"/>
    <w:rsid w:val="001E5920"/>
    <w:rsid w:val="001F0F4D"/>
    <w:rsid w:val="001F6F31"/>
    <w:rsid w:val="00213521"/>
    <w:rsid w:val="00213737"/>
    <w:rsid w:val="00220C9C"/>
    <w:rsid w:val="0023250A"/>
    <w:rsid w:val="00240518"/>
    <w:rsid w:val="0026460B"/>
    <w:rsid w:val="0026614A"/>
    <w:rsid w:val="00274B3E"/>
    <w:rsid w:val="00280DB8"/>
    <w:rsid w:val="002950C4"/>
    <w:rsid w:val="00296862"/>
    <w:rsid w:val="00296E8E"/>
    <w:rsid w:val="002A6E01"/>
    <w:rsid w:val="002B3A94"/>
    <w:rsid w:val="002C74F9"/>
    <w:rsid w:val="002C7C6D"/>
    <w:rsid w:val="002D401B"/>
    <w:rsid w:val="002E5FBF"/>
    <w:rsid w:val="002F27E5"/>
    <w:rsid w:val="003073F7"/>
    <w:rsid w:val="00326FBA"/>
    <w:rsid w:val="00334972"/>
    <w:rsid w:val="00335708"/>
    <w:rsid w:val="00336A3C"/>
    <w:rsid w:val="00341C9E"/>
    <w:rsid w:val="00351753"/>
    <w:rsid w:val="003534EF"/>
    <w:rsid w:val="00360D03"/>
    <w:rsid w:val="00373FAE"/>
    <w:rsid w:val="003969B0"/>
    <w:rsid w:val="003B05ED"/>
    <w:rsid w:val="003C3C7B"/>
    <w:rsid w:val="003C4128"/>
    <w:rsid w:val="003D00F5"/>
    <w:rsid w:val="003D2B6B"/>
    <w:rsid w:val="003F0EAE"/>
    <w:rsid w:val="003F24F7"/>
    <w:rsid w:val="004035CA"/>
    <w:rsid w:val="0042385B"/>
    <w:rsid w:val="004301F6"/>
    <w:rsid w:val="00472BD9"/>
    <w:rsid w:val="004902CD"/>
    <w:rsid w:val="004976E9"/>
    <w:rsid w:val="004A61B7"/>
    <w:rsid w:val="004B23DE"/>
    <w:rsid w:val="004B5CE0"/>
    <w:rsid w:val="004B69AC"/>
    <w:rsid w:val="004D6EC7"/>
    <w:rsid w:val="004E654F"/>
    <w:rsid w:val="004F68EC"/>
    <w:rsid w:val="005102B8"/>
    <w:rsid w:val="00522A6B"/>
    <w:rsid w:val="00531453"/>
    <w:rsid w:val="005320BD"/>
    <w:rsid w:val="00546C06"/>
    <w:rsid w:val="005556D2"/>
    <w:rsid w:val="00584964"/>
    <w:rsid w:val="005A53B7"/>
    <w:rsid w:val="005C7B96"/>
    <w:rsid w:val="005D0998"/>
    <w:rsid w:val="005F1DDE"/>
    <w:rsid w:val="00600691"/>
    <w:rsid w:val="00607CB3"/>
    <w:rsid w:val="00613BDA"/>
    <w:rsid w:val="00636979"/>
    <w:rsid w:val="00657695"/>
    <w:rsid w:val="00663547"/>
    <w:rsid w:val="006717A9"/>
    <w:rsid w:val="0067480A"/>
    <w:rsid w:val="00682FB7"/>
    <w:rsid w:val="00687F12"/>
    <w:rsid w:val="00694551"/>
    <w:rsid w:val="00694576"/>
    <w:rsid w:val="006A130C"/>
    <w:rsid w:val="006B6745"/>
    <w:rsid w:val="006E09F7"/>
    <w:rsid w:val="006E1803"/>
    <w:rsid w:val="006E1A90"/>
    <w:rsid w:val="00727FDE"/>
    <w:rsid w:val="007669D1"/>
    <w:rsid w:val="0077515B"/>
    <w:rsid w:val="00792E95"/>
    <w:rsid w:val="007B06E9"/>
    <w:rsid w:val="007C306A"/>
    <w:rsid w:val="007C4BD2"/>
    <w:rsid w:val="007C64A8"/>
    <w:rsid w:val="007D0E9B"/>
    <w:rsid w:val="007D5B07"/>
    <w:rsid w:val="007E15B5"/>
    <w:rsid w:val="00826876"/>
    <w:rsid w:val="0084386A"/>
    <w:rsid w:val="00862F5D"/>
    <w:rsid w:val="008666A9"/>
    <w:rsid w:val="00872627"/>
    <w:rsid w:val="00891F77"/>
    <w:rsid w:val="008A6266"/>
    <w:rsid w:val="008C03DC"/>
    <w:rsid w:val="008C24AD"/>
    <w:rsid w:val="008C3EE5"/>
    <w:rsid w:val="008C7866"/>
    <w:rsid w:val="008D540C"/>
    <w:rsid w:val="008E2EFC"/>
    <w:rsid w:val="008E3141"/>
    <w:rsid w:val="008E43E5"/>
    <w:rsid w:val="008F2479"/>
    <w:rsid w:val="008F48F5"/>
    <w:rsid w:val="0090426A"/>
    <w:rsid w:val="009049DB"/>
    <w:rsid w:val="009238A8"/>
    <w:rsid w:val="00934C44"/>
    <w:rsid w:val="00951A6F"/>
    <w:rsid w:val="0095408D"/>
    <w:rsid w:val="00967F51"/>
    <w:rsid w:val="009845A7"/>
    <w:rsid w:val="0099115F"/>
    <w:rsid w:val="009B420C"/>
    <w:rsid w:val="009C243E"/>
    <w:rsid w:val="00A01AE2"/>
    <w:rsid w:val="00A10142"/>
    <w:rsid w:val="00A17597"/>
    <w:rsid w:val="00A2049E"/>
    <w:rsid w:val="00A22267"/>
    <w:rsid w:val="00A25CB6"/>
    <w:rsid w:val="00A33B7C"/>
    <w:rsid w:val="00A44333"/>
    <w:rsid w:val="00A45F63"/>
    <w:rsid w:val="00A556AF"/>
    <w:rsid w:val="00A620D1"/>
    <w:rsid w:val="00A827D5"/>
    <w:rsid w:val="00A85DC3"/>
    <w:rsid w:val="00A95D80"/>
    <w:rsid w:val="00AA2E6E"/>
    <w:rsid w:val="00AE6AB8"/>
    <w:rsid w:val="00AF3F31"/>
    <w:rsid w:val="00B12227"/>
    <w:rsid w:val="00B26155"/>
    <w:rsid w:val="00B344A7"/>
    <w:rsid w:val="00B35E91"/>
    <w:rsid w:val="00B50689"/>
    <w:rsid w:val="00B54901"/>
    <w:rsid w:val="00B669AA"/>
    <w:rsid w:val="00B73753"/>
    <w:rsid w:val="00B75400"/>
    <w:rsid w:val="00B7727F"/>
    <w:rsid w:val="00B8211D"/>
    <w:rsid w:val="00B85CD5"/>
    <w:rsid w:val="00B87C58"/>
    <w:rsid w:val="00BA26F5"/>
    <w:rsid w:val="00BB0C0B"/>
    <w:rsid w:val="00BD2EB9"/>
    <w:rsid w:val="00C00D4A"/>
    <w:rsid w:val="00C16AAD"/>
    <w:rsid w:val="00C3009A"/>
    <w:rsid w:val="00C318E9"/>
    <w:rsid w:val="00C4201F"/>
    <w:rsid w:val="00C43FC0"/>
    <w:rsid w:val="00C449F9"/>
    <w:rsid w:val="00C462C0"/>
    <w:rsid w:val="00C50B09"/>
    <w:rsid w:val="00C54011"/>
    <w:rsid w:val="00C627E3"/>
    <w:rsid w:val="00C660A9"/>
    <w:rsid w:val="00C72D43"/>
    <w:rsid w:val="00C814BB"/>
    <w:rsid w:val="00C87B39"/>
    <w:rsid w:val="00CA3AFB"/>
    <w:rsid w:val="00CD3024"/>
    <w:rsid w:val="00CE1578"/>
    <w:rsid w:val="00CE21B1"/>
    <w:rsid w:val="00CE2D8D"/>
    <w:rsid w:val="00CE2E0D"/>
    <w:rsid w:val="00D119B7"/>
    <w:rsid w:val="00D2067A"/>
    <w:rsid w:val="00D2378A"/>
    <w:rsid w:val="00D30AFA"/>
    <w:rsid w:val="00D319F2"/>
    <w:rsid w:val="00D46B41"/>
    <w:rsid w:val="00D55C76"/>
    <w:rsid w:val="00D717FE"/>
    <w:rsid w:val="00D71A8F"/>
    <w:rsid w:val="00D9132E"/>
    <w:rsid w:val="00D940CD"/>
    <w:rsid w:val="00DA53FA"/>
    <w:rsid w:val="00DB7B0E"/>
    <w:rsid w:val="00DC70F6"/>
    <w:rsid w:val="00DD6A48"/>
    <w:rsid w:val="00E1610F"/>
    <w:rsid w:val="00E17FA1"/>
    <w:rsid w:val="00E44C19"/>
    <w:rsid w:val="00E47E64"/>
    <w:rsid w:val="00E53EF7"/>
    <w:rsid w:val="00E60F74"/>
    <w:rsid w:val="00E738F0"/>
    <w:rsid w:val="00E86131"/>
    <w:rsid w:val="00E87CCE"/>
    <w:rsid w:val="00EA21A3"/>
    <w:rsid w:val="00EA4EE7"/>
    <w:rsid w:val="00EB1412"/>
    <w:rsid w:val="00ED6855"/>
    <w:rsid w:val="00ED7F04"/>
    <w:rsid w:val="00EE3D1A"/>
    <w:rsid w:val="00EE77E3"/>
    <w:rsid w:val="00EF128B"/>
    <w:rsid w:val="00EF46BB"/>
    <w:rsid w:val="00EF6095"/>
    <w:rsid w:val="00F0032D"/>
    <w:rsid w:val="00F05875"/>
    <w:rsid w:val="00F107CC"/>
    <w:rsid w:val="00F134F5"/>
    <w:rsid w:val="00F16789"/>
    <w:rsid w:val="00F275DE"/>
    <w:rsid w:val="00F44B49"/>
    <w:rsid w:val="00F9382B"/>
    <w:rsid w:val="00FA7F8E"/>
    <w:rsid w:val="00FB34EE"/>
    <w:rsid w:val="00FB7039"/>
    <w:rsid w:val="00FC0990"/>
    <w:rsid w:val="00FC6F49"/>
    <w:rsid w:val="00FD2F35"/>
    <w:rsid w:val="00FE29D2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EA44C"/>
  <w15:chartTrackingRefBased/>
  <w15:docId w15:val="{72BB65C0-D1B0-5F49-9D22-F5A94D4E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D2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FB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101D2D"/>
    <w:pPr>
      <w:spacing w:before="100" w:beforeAutospacing="1" w:after="100" w:afterAutospacing="1"/>
    </w:pPr>
  </w:style>
  <w:style w:type="paragraph" w:customStyle="1" w:styleId="dev-person-timestamp">
    <w:name w:val="dev-person-timestamp"/>
    <w:basedOn w:val="Normal"/>
    <w:rsid w:val="00101D2D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101D2D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101D2D"/>
    <w:rPr>
      <w:color w:val="0000FF"/>
      <w:u w:val="single"/>
    </w:rPr>
  </w:style>
  <w:style w:type="paragraph" w:styleId="Sinespaciado">
    <w:name w:val="No Spacing"/>
    <w:uiPriority w:val="1"/>
    <w:qFormat/>
    <w:rsid w:val="00B73753"/>
    <w:rPr>
      <w:sz w:val="22"/>
      <w:szCs w:val="2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C7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70F6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DC7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70F6"/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DC70F6"/>
  </w:style>
  <w:style w:type="character" w:customStyle="1" w:styleId="apple-converted-space">
    <w:name w:val="apple-converted-space"/>
    <w:basedOn w:val="Fuentedeprrafopredeter"/>
    <w:rsid w:val="00CD3024"/>
  </w:style>
  <w:style w:type="character" w:styleId="Refdecomentario">
    <w:name w:val="annotation reference"/>
    <w:basedOn w:val="Fuentedeprrafopredeter"/>
    <w:uiPriority w:val="99"/>
    <w:semiHidden/>
    <w:unhideWhenUsed/>
    <w:rsid w:val="00AE6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6A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6AB8"/>
    <w:rPr>
      <w:rFonts w:ascii="Times New Roman" w:eastAsia="Times New Roman" w:hAnsi="Times New Roman" w:cs="Times New Roman"/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6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6AB8"/>
    <w:rPr>
      <w:rFonts w:ascii="Times New Roman" w:eastAsia="Times New Roman" w:hAnsi="Times New Roman" w:cs="Times New Roman"/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9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8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5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1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9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0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4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3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8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5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5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2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1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7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0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60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897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7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9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6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0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5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7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3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1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20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3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1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3882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5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0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3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56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0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2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8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2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41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9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59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9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9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8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003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Karen Lopez</cp:lastModifiedBy>
  <cp:revision>5</cp:revision>
  <cp:lastPrinted>2024-11-21T12:13:00Z</cp:lastPrinted>
  <dcterms:created xsi:type="dcterms:W3CDTF">2025-03-06T14:32:00Z</dcterms:created>
  <dcterms:modified xsi:type="dcterms:W3CDTF">2025-03-06T15:20:00Z</dcterms:modified>
</cp:coreProperties>
</file>